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55B8" w14:textId="744BF16D" w:rsidR="00467891" w:rsidRPr="008A0705" w:rsidRDefault="00467891" w:rsidP="005B0536">
      <w:pPr>
        <w:spacing w:after="0"/>
        <w:rPr>
          <w:rFonts w:eastAsiaTheme="majorEastAsia" w:cstheme="majorBidi"/>
          <w:b/>
          <w:color w:val="4E607E"/>
          <w:sz w:val="32"/>
          <w:szCs w:val="32"/>
        </w:rPr>
      </w:pPr>
      <w:r>
        <w:rPr>
          <w:noProof/>
        </w:rPr>
        <w:drawing>
          <wp:inline distT="0" distB="0" distL="0" distR="0" wp14:anchorId="671CB587" wp14:editId="536CDCED">
            <wp:extent cx="790575" cy="790575"/>
            <wp:effectExtent l="0" t="0" r="9525" b="9525"/>
            <wp:docPr id="5" name="Picture 5" descr="H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D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705">
        <w:br w:type="column"/>
      </w:r>
      <w:r w:rsidRPr="00F17B76">
        <w:t>Department of Housing and Urban Development</w:t>
      </w:r>
      <w:r>
        <w:br w:type="column"/>
      </w:r>
      <w:r w:rsidRPr="008A0705">
        <w:rPr>
          <w:rStyle w:val="Heading1Char"/>
        </w:rPr>
        <w:t>Veterans Affairs Supportive Housing (HUD-VASH)</w:t>
      </w:r>
    </w:p>
    <w:p w14:paraId="7F3527C4" w14:textId="77777777" w:rsidR="00467891" w:rsidRDefault="00467891">
      <w:pPr>
        <w:sectPr w:rsidR="00467891" w:rsidSect="00467891">
          <w:pgSz w:w="12240" w:h="15840"/>
          <w:pgMar w:top="720" w:right="720" w:bottom="720" w:left="720" w:header="720" w:footer="720" w:gutter="0"/>
          <w:cols w:num="3" w:space="523" w:equalWidth="0">
            <w:col w:w="1152" w:space="523"/>
            <w:col w:w="2016" w:space="524"/>
            <w:col w:w="6585"/>
          </w:cols>
          <w:docGrid w:linePitch="360"/>
        </w:sectPr>
      </w:pPr>
    </w:p>
    <w:p w14:paraId="5E3EFB23" w14:textId="313548AE" w:rsidR="00467891" w:rsidRDefault="00467891"/>
    <w:p w14:paraId="28CA7A3D" w14:textId="77777777" w:rsidR="00467891" w:rsidRPr="005B0536" w:rsidRDefault="00467891" w:rsidP="008A0705">
      <w:pPr>
        <w:spacing w:after="0"/>
        <w:rPr>
          <w:sz w:val="14"/>
          <w:szCs w:val="14"/>
        </w:rPr>
        <w:sectPr w:rsidR="00467891" w:rsidRPr="005B0536" w:rsidSect="00467891">
          <w:type w:val="continuous"/>
          <w:pgSz w:w="12240" w:h="15840"/>
          <w:pgMar w:top="1152" w:right="994" w:bottom="720" w:left="1440" w:header="720" w:footer="720" w:gutter="0"/>
          <w:cols w:space="720"/>
          <w:docGrid w:linePitch="360"/>
        </w:sectPr>
      </w:pPr>
    </w:p>
    <w:p w14:paraId="3F84DADB" w14:textId="6F7ED11C" w:rsidR="008A0705" w:rsidRDefault="00A96D3F" w:rsidP="00946444">
      <w:pPr>
        <w:pStyle w:val="Heading2"/>
        <w:spacing w:before="0"/>
        <w:ind w:left="-720"/>
        <w:jc w:val="center"/>
        <w:rPr>
          <w:noProof/>
        </w:rPr>
        <w:sectPr w:rsidR="008A0705" w:rsidSect="00467891">
          <w:type w:val="continuous"/>
          <w:pgSz w:w="12240" w:h="15840"/>
          <w:pgMar w:top="1152" w:right="994" w:bottom="720" w:left="1440" w:header="720" w:footer="720" w:gutter="0"/>
          <w:cols w:space="720"/>
          <w:docGrid w:linePitch="360"/>
        </w:sectPr>
      </w:pPr>
      <w:r w:rsidRPr="00EF4B05">
        <w:rPr>
          <w:noProof/>
        </w:rPr>
        <w:t>A</w:t>
      </w:r>
      <w:r w:rsidRPr="00A96D3F">
        <w:rPr>
          <w:noProof/>
        </w:rPr>
        <w:t xml:space="preserve">s a </w:t>
      </w:r>
      <w:r w:rsidRPr="005B0536">
        <w:rPr>
          <w:noProof/>
          <w:szCs w:val="28"/>
        </w:rPr>
        <w:t>landlord</w:t>
      </w:r>
      <w:r w:rsidRPr="00A96D3F">
        <w:rPr>
          <w:noProof/>
        </w:rPr>
        <w:t xml:space="preserve"> you can help end </w:t>
      </w:r>
      <w:r w:rsidR="00EF4B05">
        <w:rPr>
          <w:noProof/>
        </w:rPr>
        <w:t>v</w:t>
      </w:r>
      <w:r w:rsidRPr="00A96D3F">
        <w:rPr>
          <w:noProof/>
        </w:rPr>
        <w:t xml:space="preserve">eteran </w:t>
      </w:r>
      <w:r w:rsidR="00EF4B05">
        <w:rPr>
          <w:noProof/>
        </w:rPr>
        <w:t>h</w:t>
      </w:r>
      <w:r w:rsidRPr="00A96D3F">
        <w:rPr>
          <w:noProof/>
        </w:rPr>
        <w:t>omelessness</w:t>
      </w:r>
    </w:p>
    <w:p w14:paraId="66CCD90A" w14:textId="77777777" w:rsidR="008A0705" w:rsidRPr="005B0536" w:rsidRDefault="008A0705" w:rsidP="005B0536">
      <w:pPr>
        <w:pStyle w:val="Heading2"/>
        <w:spacing w:before="0"/>
        <w:rPr>
          <w:noProof/>
          <w:sz w:val="20"/>
          <w:szCs w:val="18"/>
        </w:rPr>
        <w:sectPr w:rsidR="008A0705" w:rsidRPr="005B0536" w:rsidSect="00467891">
          <w:type w:val="continuous"/>
          <w:pgSz w:w="12240" w:h="15840"/>
          <w:pgMar w:top="1152" w:right="994" w:bottom="720" w:left="1440" w:header="720" w:footer="720" w:gutter="0"/>
          <w:cols w:space="720"/>
          <w:docGrid w:linePitch="360"/>
        </w:sectPr>
      </w:pPr>
    </w:p>
    <w:p w14:paraId="3E7B8978" w14:textId="07C77E25" w:rsidR="00E0001A" w:rsidRDefault="008A0705" w:rsidP="00946444">
      <w:pPr>
        <w:pStyle w:val="Heading3"/>
        <w:shd w:val="clear" w:color="auto" w:fill="DEEAF6" w:themeFill="accent5" w:themeFillTint="33"/>
        <w:ind w:left="-720"/>
        <w:rPr>
          <w:noProof/>
        </w:rPr>
      </w:pPr>
      <w:r>
        <w:rPr>
          <w:noProof/>
        </w:rPr>
        <w:t>Veteran Homelessness</w:t>
      </w:r>
    </w:p>
    <w:p w14:paraId="318F999D" w14:textId="77777777" w:rsidR="008A0705" w:rsidRPr="00F831D1" w:rsidRDefault="008A0705" w:rsidP="00946444">
      <w:pPr>
        <w:shd w:val="clear" w:color="auto" w:fill="DEEAF6" w:themeFill="accent5" w:themeFillTint="33"/>
        <w:ind w:left="-720"/>
      </w:pPr>
      <w:r w:rsidRPr="00F831D1">
        <w:t xml:space="preserve">U.S. </w:t>
      </w:r>
      <w:r>
        <w:t>m</w:t>
      </w:r>
      <w:r w:rsidRPr="00F831D1">
        <w:t xml:space="preserve">ilitary </w:t>
      </w:r>
      <w:r>
        <w:t>v</w:t>
      </w:r>
      <w:r w:rsidRPr="00F831D1">
        <w:t xml:space="preserve">eterans are 50% more likely to become homeless than other Americans. </w:t>
      </w:r>
    </w:p>
    <w:p w14:paraId="378CB22D" w14:textId="42B7CE0D" w:rsidR="00505FA7" w:rsidRDefault="008A0705" w:rsidP="005B0536">
      <w:pPr>
        <w:shd w:val="clear" w:color="auto" w:fill="DEEAF6" w:themeFill="accent5" w:themeFillTint="33"/>
        <w:spacing w:after="300"/>
        <w:ind w:left="-720"/>
      </w:pPr>
      <w:r w:rsidRPr="00F831D1">
        <w:t>Veteran homelessness is a complex issue that goes beyond just lack of affordable housing and poverty; it includes challenges like trauma, mental health and substance abuse.</w:t>
      </w:r>
    </w:p>
    <w:p w14:paraId="330B0128" w14:textId="77777777" w:rsidR="00946444" w:rsidRDefault="00946444" w:rsidP="005B0536">
      <w:pPr>
        <w:shd w:val="clear" w:color="auto" w:fill="DEEAF6" w:themeFill="accent5" w:themeFillTint="33"/>
        <w:spacing w:after="120"/>
        <w:ind w:left="-720"/>
      </w:pPr>
    </w:p>
    <w:p w14:paraId="6CE37948" w14:textId="68C6E4C4" w:rsidR="008A0705" w:rsidRPr="00505FA7" w:rsidRDefault="003A082A" w:rsidP="00505FA7">
      <w:pPr>
        <w:shd w:val="clear" w:color="auto" w:fill="E2EFD9" w:themeFill="accent6" w:themeFillTint="33"/>
        <w:rPr>
          <w:rStyle w:val="Heading3Char"/>
        </w:rPr>
      </w:pPr>
      <w:r w:rsidRPr="00505FA7">
        <w:rPr>
          <w:rStyle w:val="Heading3Char"/>
        </w:rPr>
        <w:t>Housing Homeless Veterans</w:t>
      </w:r>
    </w:p>
    <w:p w14:paraId="79C0E449" w14:textId="77777777" w:rsidR="00643470" w:rsidRPr="00F831D1" w:rsidRDefault="00643470" w:rsidP="00505FA7">
      <w:pPr>
        <w:shd w:val="clear" w:color="auto" w:fill="E2EFD9" w:themeFill="accent6" w:themeFillTint="33"/>
      </w:pPr>
      <w:r w:rsidRPr="00F831D1">
        <w:t xml:space="preserve">Through the </w:t>
      </w:r>
      <w:r>
        <w:t>HUD-</w:t>
      </w:r>
      <w:r w:rsidRPr="00F831D1">
        <w:t xml:space="preserve">VASH program, homeless veterans receive rental assistance </w:t>
      </w:r>
      <w:r>
        <w:t xml:space="preserve">through a Housing Choice Voucher </w:t>
      </w:r>
      <w:r w:rsidRPr="00F831D1">
        <w:t>to rent privately owned housing.</w:t>
      </w:r>
    </w:p>
    <w:p w14:paraId="0B3F0A18" w14:textId="58E741D2" w:rsidR="00643470" w:rsidRDefault="00643470" w:rsidP="00946444">
      <w:pPr>
        <w:shd w:val="clear" w:color="auto" w:fill="E2EFD9" w:themeFill="accent6" w:themeFillTint="33"/>
        <w:spacing w:after="0"/>
        <w:sectPr w:rsidR="00643470" w:rsidSect="005B0536">
          <w:type w:val="continuous"/>
          <w:pgSz w:w="12240" w:h="15840"/>
          <w:pgMar w:top="1152" w:right="994" w:bottom="720" w:left="1440" w:header="720" w:footer="720" w:gutter="0"/>
          <w:cols w:num="2" w:space="432" w:equalWidth="0">
            <w:col w:w="3888" w:space="432"/>
            <w:col w:w="5486"/>
          </w:cols>
          <w:docGrid w:linePitch="360"/>
        </w:sectPr>
      </w:pPr>
      <w:r>
        <w:t>HUD-</w:t>
      </w:r>
      <w:r w:rsidRPr="00F831D1">
        <w:t xml:space="preserve">VASH is a collaborative program between HUD and the Department of Veterans Affairs (VA). </w:t>
      </w:r>
      <w:r>
        <w:t>HUD-</w:t>
      </w:r>
      <w:r w:rsidRPr="00F831D1">
        <w:t xml:space="preserve">VASH combines housing vouchers with VA services to help </w:t>
      </w:r>
      <w:r>
        <w:t>v</w:t>
      </w:r>
      <w:r w:rsidRPr="00F831D1">
        <w:t>eterans who are homeless and their families find permanent, affordable housin</w:t>
      </w:r>
      <w:r w:rsidR="00946444">
        <w:t>g.</w:t>
      </w:r>
    </w:p>
    <w:p w14:paraId="004C3CDC" w14:textId="4B93BB8C" w:rsidR="00643470" w:rsidRDefault="00643470" w:rsidP="00505FA7">
      <w:pPr>
        <w:spacing w:after="0"/>
        <w:sectPr w:rsidR="00643470" w:rsidSect="00467891">
          <w:type w:val="continuous"/>
          <w:pgSz w:w="12240" w:h="15840"/>
          <w:pgMar w:top="1152" w:right="994" w:bottom="720" w:left="1440" w:header="720" w:footer="720" w:gutter="0"/>
          <w:cols w:space="720"/>
          <w:docGrid w:linePitch="360"/>
        </w:sectPr>
      </w:pPr>
    </w:p>
    <w:p w14:paraId="242F9625" w14:textId="77777777" w:rsidR="00505FA7" w:rsidRPr="00505FA7" w:rsidRDefault="00505FA7" w:rsidP="005B0536">
      <w:pPr>
        <w:pStyle w:val="Heading2"/>
        <w:spacing w:before="0" w:after="120"/>
      </w:pPr>
      <w:r w:rsidRPr="00505FA7">
        <w:t>Advantages of becoming a HUD-VASH landlord:</w:t>
      </w:r>
    </w:p>
    <w:p w14:paraId="4AE3B730" w14:textId="77777777" w:rsidR="00505FA7" w:rsidRPr="005A563A" w:rsidRDefault="00505FA7" w:rsidP="00505FA7">
      <w:pPr>
        <w:pStyle w:val="ListParagraph"/>
        <w:numPr>
          <w:ilvl w:val="0"/>
          <w:numId w:val="6"/>
        </w:numPr>
        <w:ind w:hanging="360"/>
      </w:pPr>
      <w:r w:rsidRPr="005A563A">
        <w:t>A Housing Choice Voucher pays a portion of the rent each month which reduces the veteran’s portion of the rent to an affordable amount.</w:t>
      </w:r>
    </w:p>
    <w:p w14:paraId="1CF787DA" w14:textId="77777777" w:rsidR="00505FA7" w:rsidRPr="005A563A" w:rsidRDefault="00505FA7" w:rsidP="00505FA7">
      <w:pPr>
        <w:pStyle w:val="ListParagraph"/>
        <w:numPr>
          <w:ilvl w:val="0"/>
          <w:numId w:val="6"/>
        </w:numPr>
        <w:ind w:hanging="360"/>
      </w:pPr>
      <w:r w:rsidRPr="005A563A">
        <w:t>Ongoing case management provides an additional resource for communication between the landlord and tenant.</w:t>
      </w:r>
    </w:p>
    <w:p w14:paraId="5F2380BF" w14:textId="77777777" w:rsidR="00505FA7" w:rsidRPr="005A563A" w:rsidRDefault="00505FA7" w:rsidP="00505FA7">
      <w:pPr>
        <w:pStyle w:val="ListParagraph"/>
        <w:numPr>
          <w:ilvl w:val="0"/>
          <w:numId w:val="6"/>
        </w:numPr>
        <w:ind w:hanging="360"/>
      </w:pPr>
      <w:r w:rsidRPr="005A563A">
        <w:t xml:space="preserve">Regular inspections conducted by the </w:t>
      </w:r>
      <w:r>
        <w:t>Housing Authority</w:t>
      </w:r>
      <w:r w:rsidRPr="005A563A">
        <w:t xml:space="preserve"> help protect your real estate investment by identifying potential property concerns early.</w:t>
      </w:r>
    </w:p>
    <w:p w14:paraId="700F1552" w14:textId="3AD501A3" w:rsidR="00505FA7" w:rsidRDefault="00505FA7" w:rsidP="005B0536">
      <w:pPr>
        <w:pStyle w:val="ListParagraph"/>
        <w:numPr>
          <w:ilvl w:val="0"/>
          <w:numId w:val="6"/>
        </w:numPr>
        <w:spacing w:after="360"/>
        <w:ind w:hanging="360"/>
        <w:rPr>
          <w:noProof/>
        </w:rPr>
      </w:pPr>
      <w:r w:rsidRPr="005A563A">
        <w:t xml:space="preserve">Special incentives for </w:t>
      </w:r>
      <w:r>
        <w:t>HUD-</w:t>
      </w:r>
      <w:r w:rsidRPr="005A563A">
        <w:t>VASH landlords may be available and vary by PHA.</w:t>
      </w:r>
    </w:p>
    <w:p w14:paraId="5794158A" w14:textId="2C8669D8" w:rsidR="003A082A" w:rsidRDefault="00946444" w:rsidP="005B0536">
      <w:pPr>
        <w:rPr>
          <w:noProof/>
        </w:rPr>
      </w:pPr>
      <w:r>
        <w:rPr>
          <w:noProof/>
        </w:rPr>
        <w:drawing>
          <wp:inline distT="0" distB="0" distL="0" distR="0" wp14:anchorId="77404205" wp14:editId="2136E062">
            <wp:extent cx="6226810" cy="2254885"/>
            <wp:effectExtent l="19050" t="19050" r="21590" b="12065"/>
            <wp:docPr id="1" name="Picture 1" descr="Leasing under the HUD-VASH program. 5 steps. 1. Tenant Screening - Review and approve veteran's rental application. 2. Submit Paperwork - You and the veteran complete the Request for Tenancy Approval paperwork and submit to the housing authority. 3. Inspection - A housing inspector will conduct an inspection of your property to confirm that it meets HUD inspection standards. 4. Sign Lease - You will sign a Lease Agreement with the veteran and a Housing Assistance Payments Contract (HAP) with the housing authority. 5. Receive Payments - The veteran will pay 30-40% of their monthly income towards rent and utilities; the Housing Authority pays the rest each month. A V A caseworker will be available to assist you and the veteran throughout this proces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asing under the HUD-VASH program. 5 steps. 1. Tenant Screening - Review and approve veteran's rental application. 2. Submit Paperwork - You and the veteran complete the Request for Tenancy Approval paperwork and submit to the housing authority. 3. Inspection - A housing inspector will conduct an inspection of your property to confirm that it meets HUD inspection standards. 4. Sign Lease - You will sign a Lease Agreement with the veteran and a Housing Assistance Payments Contract (HAP) with the housing authority. 5. Receive Payments - The veteran will pay 30-40% of their monthly income towards rent and utilities; the Housing Authority pays the rest each month. A V A caseworker will be available to assist you and the veteran throughout this process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810" cy="225488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A082A" w:rsidSect="00467891">
      <w:type w:val="continuous"/>
      <w:pgSz w:w="12240" w:h="15840"/>
      <w:pgMar w:top="1152" w:right="99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C8592" w14:textId="77777777" w:rsidR="0071648E" w:rsidRDefault="0071648E" w:rsidP="003663BD">
      <w:pPr>
        <w:spacing w:after="0" w:line="240" w:lineRule="auto"/>
      </w:pPr>
      <w:r>
        <w:separator/>
      </w:r>
    </w:p>
  </w:endnote>
  <w:endnote w:type="continuationSeparator" w:id="0">
    <w:p w14:paraId="3D1F79ED" w14:textId="77777777" w:rsidR="0071648E" w:rsidRDefault="0071648E" w:rsidP="0036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EED1" w14:textId="77777777" w:rsidR="0071648E" w:rsidRDefault="0071648E" w:rsidP="003663BD">
      <w:pPr>
        <w:spacing w:after="0" w:line="240" w:lineRule="auto"/>
      </w:pPr>
      <w:r>
        <w:separator/>
      </w:r>
    </w:p>
  </w:footnote>
  <w:footnote w:type="continuationSeparator" w:id="0">
    <w:p w14:paraId="1D112E74" w14:textId="77777777" w:rsidR="0071648E" w:rsidRDefault="0071648E" w:rsidP="0036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F7277"/>
    <w:multiLevelType w:val="hybridMultilevel"/>
    <w:tmpl w:val="1B62E5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F0342"/>
    <w:multiLevelType w:val="hybridMultilevel"/>
    <w:tmpl w:val="7388A3F6"/>
    <w:lvl w:ilvl="0" w:tplc="6C54325C">
      <w:start w:val="1"/>
      <w:numFmt w:val="bullet"/>
      <w:lvlText w:val=""/>
      <w:lvlJc w:val="left"/>
      <w:rPr>
        <w:rFonts w:ascii="Symbol" w:hAnsi="Symbol" w:hint="default"/>
        <w:color w:val="000000" w:themeColor="text1"/>
        <w:w w:val="10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7D3B"/>
    <w:multiLevelType w:val="hybridMultilevel"/>
    <w:tmpl w:val="4CC48C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23B4E"/>
    <w:multiLevelType w:val="hybridMultilevel"/>
    <w:tmpl w:val="AE6ABB92"/>
    <w:lvl w:ilvl="0" w:tplc="6C543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w w:val="10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445A7"/>
    <w:multiLevelType w:val="hybridMultilevel"/>
    <w:tmpl w:val="C70EDEC4"/>
    <w:lvl w:ilvl="0" w:tplc="B8A05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E5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AF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22E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845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068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465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127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648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5C649D4"/>
    <w:multiLevelType w:val="hybridMultilevel"/>
    <w:tmpl w:val="1EC278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EB"/>
    <w:rsid w:val="0003598D"/>
    <w:rsid w:val="00035C58"/>
    <w:rsid w:val="000535EB"/>
    <w:rsid w:val="00090295"/>
    <w:rsid w:val="000B444B"/>
    <w:rsid w:val="000D1F0A"/>
    <w:rsid w:val="000F556D"/>
    <w:rsid w:val="00100F40"/>
    <w:rsid w:val="001D28B2"/>
    <w:rsid w:val="001E1DD9"/>
    <w:rsid w:val="00217120"/>
    <w:rsid w:val="00230E9F"/>
    <w:rsid w:val="00246494"/>
    <w:rsid w:val="00275278"/>
    <w:rsid w:val="002B4A08"/>
    <w:rsid w:val="002D23F9"/>
    <w:rsid w:val="002E513E"/>
    <w:rsid w:val="003277AF"/>
    <w:rsid w:val="00351D18"/>
    <w:rsid w:val="003663BD"/>
    <w:rsid w:val="00372149"/>
    <w:rsid w:val="00394FE4"/>
    <w:rsid w:val="003965F8"/>
    <w:rsid w:val="003A082A"/>
    <w:rsid w:val="003B4985"/>
    <w:rsid w:val="003C052F"/>
    <w:rsid w:val="003E2223"/>
    <w:rsid w:val="003E7623"/>
    <w:rsid w:val="003F1ED0"/>
    <w:rsid w:val="00433AFC"/>
    <w:rsid w:val="00442C5A"/>
    <w:rsid w:val="00467891"/>
    <w:rsid w:val="00492FD5"/>
    <w:rsid w:val="004E1E5D"/>
    <w:rsid w:val="004F03CD"/>
    <w:rsid w:val="00505FA7"/>
    <w:rsid w:val="005323FA"/>
    <w:rsid w:val="005732FC"/>
    <w:rsid w:val="00583626"/>
    <w:rsid w:val="005879DA"/>
    <w:rsid w:val="0059284D"/>
    <w:rsid w:val="005A563A"/>
    <w:rsid w:val="005B0536"/>
    <w:rsid w:val="006432C5"/>
    <w:rsid w:val="00643470"/>
    <w:rsid w:val="0065053D"/>
    <w:rsid w:val="00681CA3"/>
    <w:rsid w:val="00693DED"/>
    <w:rsid w:val="006C1E03"/>
    <w:rsid w:val="006D172B"/>
    <w:rsid w:val="0070026B"/>
    <w:rsid w:val="00716411"/>
    <w:rsid w:val="0071648E"/>
    <w:rsid w:val="0072464C"/>
    <w:rsid w:val="00731A1F"/>
    <w:rsid w:val="007406EB"/>
    <w:rsid w:val="007452D5"/>
    <w:rsid w:val="00792860"/>
    <w:rsid w:val="007A6578"/>
    <w:rsid w:val="00800635"/>
    <w:rsid w:val="00801B61"/>
    <w:rsid w:val="00861982"/>
    <w:rsid w:val="00892F00"/>
    <w:rsid w:val="008A0705"/>
    <w:rsid w:val="008C1BFF"/>
    <w:rsid w:val="008C2C12"/>
    <w:rsid w:val="008C7548"/>
    <w:rsid w:val="008E3C77"/>
    <w:rsid w:val="00906AD2"/>
    <w:rsid w:val="00946444"/>
    <w:rsid w:val="0094680F"/>
    <w:rsid w:val="00977820"/>
    <w:rsid w:val="00992F1F"/>
    <w:rsid w:val="009A2C80"/>
    <w:rsid w:val="009E2765"/>
    <w:rsid w:val="00A868BB"/>
    <w:rsid w:val="00A96D3F"/>
    <w:rsid w:val="00A97F10"/>
    <w:rsid w:val="00AB3037"/>
    <w:rsid w:val="00AE08A4"/>
    <w:rsid w:val="00B01340"/>
    <w:rsid w:val="00B30D13"/>
    <w:rsid w:val="00B3599B"/>
    <w:rsid w:val="00B75595"/>
    <w:rsid w:val="00B9693E"/>
    <w:rsid w:val="00BE799A"/>
    <w:rsid w:val="00BF1469"/>
    <w:rsid w:val="00C00031"/>
    <w:rsid w:val="00C03931"/>
    <w:rsid w:val="00C563F6"/>
    <w:rsid w:val="00C67776"/>
    <w:rsid w:val="00C77606"/>
    <w:rsid w:val="00CD0D98"/>
    <w:rsid w:val="00CD54BE"/>
    <w:rsid w:val="00CF20AB"/>
    <w:rsid w:val="00D01D00"/>
    <w:rsid w:val="00D21DB3"/>
    <w:rsid w:val="00D23349"/>
    <w:rsid w:val="00D47E47"/>
    <w:rsid w:val="00DA1D40"/>
    <w:rsid w:val="00DA7E61"/>
    <w:rsid w:val="00DE5B85"/>
    <w:rsid w:val="00E0001A"/>
    <w:rsid w:val="00EF4B05"/>
    <w:rsid w:val="00F17B76"/>
    <w:rsid w:val="00F17B8D"/>
    <w:rsid w:val="00F204A6"/>
    <w:rsid w:val="00F831D1"/>
    <w:rsid w:val="00F86FFF"/>
    <w:rsid w:val="00FB6B2D"/>
    <w:rsid w:val="706BA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F9B7E"/>
  <w15:chartTrackingRefBased/>
  <w15:docId w15:val="{91B296D5-B234-4076-B304-4C5518AC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FE4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705"/>
    <w:pPr>
      <w:spacing w:after="0"/>
      <w:outlineLvl w:val="0"/>
    </w:pPr>
    <w:rPr>
      <w:rFonts w:eastAsiaTheme="majorEastAsia" w:cstheme="majorBidi"/>
      <w:b/>
      <w:color w:val="4E607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705"/>
    <w:pPr>
      <w:keepNext/>
      <w:keepLines/>
      <w:spacing w:before="40" w:after="0"/>
      <w:outlineLvl w:val="1"/>
    </w:pPr>
    <w:rPr>
      <w:rFonts w:eastAsiaTheme="majorEastAsia" w:cstheme="majorBidi"/>
      <w:b/>
      <w:color w:val="4E607E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470"/>
    <w:pPr>
      <w:keepNext/>
      <w:keepLines/>
      <w:outlineLvl w:val="2"/>
    </w:pPr>
    <w:rPr>
      <w:rFonts w:eastAsiaTheme="majorEastAsia" w:cstheme="majorBidi"/>
      <w:b/>
      <w:color w:val="595959" w:themeColor="text1" w:themeTint="A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23349"/>
  </w:style>
  <w:style w:type="character" w:customStyle="1" w:styleId="eop">
    <w:name w:val="eop"/>
    <w:basedOn w:val="DefaultParagraphFont"/>
    <w:rsid w:val="00D23349"/>
  </w:style>
  <w:style w:type="table" w:styleId="TableGrid">
    <w:name w:val="Table Grid"/>
    <w:basedOn w:val="TableNormal"/>
    <w:uiPriority w:val="39"/>
    <w:rsid w:val="00F17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7E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2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3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3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3F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6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BD"/>
  </w:style>
  <w:style w:type="paragraph" w:styleId="Footer">
    <w:name w:val="footer"/>
    <w:basedOn w:val="Normal"/>
    <w:link w:val="FooterChar"/>
    <w:uiPriority w:val="99"/>
    <w:unhideWhenUsed/>
    <w:rsid w:val="00366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3BD"/>
  </w:style>
  <w:style w:type="paragraph" w:styleId="FootnoteText">
    <w:name w:val="footnote text"/>
    <w:basedOn w:val="Normal"/>
    <w:link w:val="FootnoteTextChar"/>
    <w:uiPriority w:val="99"/>
    <w:semiHidden/>
    <w:unhideWhenUsed/>
    <w:rsid w:val="00C000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00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003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A0705"/>
    <w:rPr>
      <w:rFonts w:ascii="Verdana" w:eastAsiaTheme="majorEastAsia" w:hAnsi="Verdana" w:cstheme="majorBidi"/>
      <w:b/>
      <w:color w:val="4E607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0705"/>
    <w:rPr>
      <w:rFonts w:ascii="Verdana" w:eastAsiaTheme="majorEastAsia" w:hAnsi="Verdana" w:cstheme="majorBidi"/>
      <w:b/>
      <w:color w:val="4E607E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3470"/>
    <w:rPr>
      <w:rFonts w:ascii="Verdana" w:eastAsiaTheme="majorEastAsia" w:hAnsi="Verdana" w:cstheme="majorBidi"/>
      <w:b/>
      <w:color w:val="595959" w:themeColor="text1" w:themeTint="A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857EA0679F646974BD4BF5487B317" ma:contentTypeVersion="9" ma:contentTypeDescription="Create a new document." ma:contentTypeScope="" ma:versionID="2127fd277730da2984dc006747787bf0">
  <xsd:schema xmlns:xsd="http://www.w3.org/2001/XMLSchema" xmlns:xs="http://www.w3.org/2001/XMLSchema" xmlns:p="http://schemas.microsoft.com/office/2006/metadata/properties" xmlns:ns2="9aa51604-3ab8-43f9-a458-517f976e6416" targetNamespace="http://schemas.microsoft.com/office/2006/metadata/properties" ma:root="true" ma:fieldsID="2d005bc7d3e1c273674e8c1ec0838fa4" ns2:_="">
    <xsd:import namespace="9aa51604-3ab8-43f9-a458-517f976e6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51604-3ab8-43f9-a458-517f976e6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BDB807-08CB-4015-9A1B-A020B207D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CC3EF4-59DF-4CF4-8D5C-E7A4B8765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946F4-1C8C-4A8B-B8E2-58C98942A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51604-3ab8-43f9-a458-517f976e6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60D22D-6CA8-46A0-A7C6-A51B8CA62C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HCV Landlord Resource: HUD-VASH Fact Sheet and Benefits for Landlords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HCV Landlord Resource: HUD-VASH Fact Sheet and Benefits for Landlords</dc:title>
  <dc:subject/>
  <dc:creator>HUD</dc:creator>
  <cp:keywords/>
  <dc:description/>
  <cp:lastModifiedBy>Juburi, Lujane</cp:lastModifiedBy>
  <cp:revision>3</cp:revision>
  <cp:lastPrinted>2022-01-04T14:02:00Z</cp:lastPrinted>
  <dcterms:created xsi:type="dcterms:W3CDTF">2022-02-14T19:53:00Z</dcterms:created>
  <dcterms:modified xsi:type="dcterms:W3CDTF">2022-02-15T16:30:00Z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0x0101006B0857EA0679F646974BD4BF5487B317</vt:lpwstr>
  </property>
</Properties>
</file>