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316" w:rsidRPr="00AB2316" w:rsidRDefault="00C01A95" w:rsidP="00AB2316">
      <w:pPr>
        <w:pStyle w:val="Heading1"/>
        <w:rPr>
          <w:color w:val="244061"/>
        </w:rPr>
      </w:pPr>
      <w:r>
        <w:rPr>
          <w:color w:val="244061"/>
        </w:rPr>
        <w:t>APPLICATION FOR BUSINESSES</w:t>
      </w:r>
    </w:p>
    <w:p w:rsidR="00AB2316" w:rsidRPr="00710855" w:rsidRDefault="00AB2316" w:rsidP="00AB2316">
      <w:pPr>
        <w:pStyle w:val="Heading1"/>
        <w:spacing w:before="240"/>
        <w:rPr>
          <w:bCs w:val="0"/>
          <w:noProof/>
          <w:sz w:val="32"/>
        </w:rPr>
      </w:pPr>
      <w:r w:rsidRPr="00710855">
        <w:rPr>
          <w:noProof/>
          <w:sz w:val="32"/>
        </w:rPr>
        <w:t>Buyout Implementation Tool</w:t>
      </w:r>
      <w:r>
        <w:rPr>
          <w:noProof/>
          <w:sz w:val="32"/>
        </w:rPr>
        <w:t xml:space="preserve"> #</w:t>
      </w:r>
      <w:r w:rsidR="00F33A22">
        <w:rPr>
          <w:noProof/>
          <w:sz w:val="32"/>
        </w:rPr>
        <w:t>2</w:t>
      </w:r>
    </w:p>
    <w:p w:rsidR="00AB2316" w:rsidRPr="00AB2316" w:rsidRDefault="00AB2316" w:rsidP="00AB2316">
      <w:pPr>
        <w:spacing w:before="6" w:after="0" w:line="110" w:lineRule="exact"/>
        <w:rPr>
          <w:rFonts w:cs="Calibri"/>
          <w:sz w:val="11"/>
          <w:szCs w:val="11"/>
        </w:rPr>
      </w:pPr>
    </w:p>
    <w:p w:rsidR="00AB2316" w:rsidRPr="00AB2316" w:rsidRDefault="00AB2316" w:rsidP="00AB2316">
      <w:pPr>
        <w:spacing w:after="0" w:line="200" w:lineRule="exact"/>
        <w:rPr>
          <w:rFonts w:cs="Calibri"/>
          <w:sz w:val="20"/>
          <w:szCs w:val="20"/>
        </w:rPr>
      </w:pPr>
    </w:p>
    <w:p w:rsidR="00AB2316" w:rsidRPr="00AB2316" w:rsidRDefault="00AB2316" w:rsidP="00AB2316">
      <w:pPr>
        <w:spacing w:after="0" w:line="200" w:lineRule="exact"/>
        <w:rPr>
          <w:rFonts w:cs="Calibri"/>
          <w:sz w:val="20"/>
          <w:szCs w:val="20"/>
        </w:rPr>
      </w:pPr>
    </w:p>
    <w:p w:rsidR="001B7D36" w:rsidRDefault="001B7D36" w:rsidP="00AB2316">
      <w:pPr>
        <w:spacing w:after="0"/>
        <w:ind w:right="190"/>
        <w:rPr>
          <w:rFonts w:eastAsia="Arial" w:cs="Calibri"/>
          <w:b/>
          <w:bCs/>
          <w:sz w:val="24"/>
          <w:szCs w:val="24"/>
        </w:rPr>
      </w:pPr>
    </w:p>
    <w:p w:rsidR="001B7D36" w:rsidRDefault="001B7D36" w:rsidP="00AB2316">
      <w:pPr>
        <w:spacing w:after="0"/>
        <w:ind w:right="190"/>
        <w:rPr>
          <w:rFonts w:eastAsia="Arial" w:cs="Calibri"/>
          <w:b/>
          <w:bCs/>
          <w:sz w:val="24"/>
          <w:szCs w:val="24"/>
        </w:rPr>
      </w:pPr>
    </w:p>
    <w:p w:rsidR="003E01F9" w:rsidRDefault="00AB2316" w:rsidP="00071DE7">
      <w:pPr>
        <w:spacing w:after="0"/>
        <w:ind w:right="190"/>
        <w:rPr>
          <w:rFonts w:cs="Calibri"/>
          <w:noProof/>
        </w:rPr>
      </w:pPr>
      <w:r w:rsidRPr="00AB2316">
        <w:rPr>
          <w:rFonts w:eastAsia="Arial" w:cs="Calibri"/>
          <w:b/>
          <w:bCs/>
          <w:sz w:val="24"/>
          <w:szCs w:val="24"/>
        </w:rPr>
        <w:t>Description:</w:t>
      </w:r>
      <w:r w:rsidRPr="00AB2316">
        <w:rPr>
          <w:rFonts w:eastAsia="Arial" w:cs="Calibri"/>
          <w:spacing w:val="1"/>
          <w:sz w:val="23"/>
          <w:szCs w:val="23"/>
        </w:rPr>
        <w:t xml:space="preserve">  </w:t>
      </w:r>
      <w:r w:rsidR="00071DE7">
        <w:rPr>
          <w:rFonts w:eastAsia="Arial" w:cstheme="minorHAnsi"/>
          <w:spacing w:val="1"/>
          <w:sz w:val="23"/>
          <w:szCs w:val="23"/>
        </w:rPr>
        <w:t>As part of the</w:t>
      </w:r>
      <w:r w:rsidR="00071DE7" w:rsidRPr="00CC423A">
        <w:rPr>
          <w:rFonts w:eastAsia="Arial" w:cstheme="minorHAnsi"/>
          <w:b/>
          <w:bCs/>
          <w:spacing w:val="1"/>
          <w:sz w:val="23"/>
          <w:szCs w:val="23"/>
        </w:rPr>
        <w:t xml:space="preserve"> </w:t>
      </w:r>
      <w:r w:rsidR="00071DE7" w:rsidRPr="00CC423A">
        <w:rPr>
          <w:rFonts w:eastAsia="Arial" w:cstheme="minorHAnsi"/>
          <w:i/>
          <w:iCs/>
          <w:spacing w:val="1"/>
          <w:sz w:val="23"/>
          <w:szCs w:val="23"/>
        </w:rPr>
        <w:t>Disaster Recovery Buyout Program Design and Implementation Toolkit</w:t>
      </w:r>
      <w:r w:rsidR="00071DE7">
        <w:rPr>
          <w:rFonts w:eastAsia="Arial" w:cstheme="minorHAnsi"/>
          <w:spacing w:val="1"/>
          <w:sz w:val="23"/>
          <w:szCs w:val="23"/>
        </w:rPr>
        <w:t>, t</w:t>
      </w:r>
      <w:r>
        <w:rPr>
          <w:rFonts w:eastAsia="Arial" w:cs="Calibri"/>
          <w:spacing w:val="1"/>
          <w:sz w:val="23"/>
          <w:szCs w:val="23"/>
        </w:rPr>
        <w:t xml:space="preserve">he </w:t>
      </w:r>
      <w:r w:rsidRPr="00F82CB8">
        <w:rPr>
          <w:noProof/>
          <w:sz w:val="23"/>
          <w:szCs w:val="23"/>
        </w:rPr>
        <w:t>Application</w:t>
      </w:r>
      <w:r w:rsidR="007A1517" w:rsidRPr="007A1517">
        <w:rPr>
          <w:rFonts w:eastAsia="Arial" w:cstheme="minorHAnsi"/>
          <w:spacing w:val="1"/>
          <w:sz w:val="23"/>
          <w:szCs w:val="23"/>
        </w:rPr>
        <w:t xml:space="preserve"> </w:t>
      </w:r>
      <w:r w:rsidRPr="00F82CB8">
        <w:rPr>
          <w:rFonts w:eastAsia="Arial" w:cs="Calibri"/>
          <w:spacing w:val="1"/>
          <w:sz w:val="23"/>
          <w:szCs w:val="23"/>
        </w:rPr>
        <w:t xml:space="preserve">can be used to </w:t>
      </w:r>
      <w:r w:rsidRPr="00F82CB8">
        <w:rPr>
          <w:rFonts w:cs="Calibri"/>
          <w:noProof/>
        </w:rPr>
        <w:t xml:space="preserve">collect information from </w:t>
      </w:r>
      <w:r w:rsidR="001B7D36">
        <w:rPr>
          <w:rFonts w:cs="Calibri"/>
          <w:noProof/>
        </w:rPr>
        <w:t xml:space="preserve">potential </w:t>
      </w:r>
      <w:r w:rsidRPr="00F82CB8">
        <w:rPr>
          <w:rFonts w:cs="Calibri"/>
          <w:noProof/>
        </w:rPr>
        <w:t xml:space="preserve">businesses </w:t>
      </w:r>
      <w:r w:rsidR="001B7D36">
        <w:rPr>
          <w:rFonts w:cs="Calibri"/>
          <w:noProof/>
        </w:rPr>
        <w:t xml:space="preserve">to qualify for a juridiction’s </w:t>
      </w:r>
      <w:r w:rsidR="003E01F9">
        <w:rPr>
          <w:rFonts w:cs="Calibri"/>
          <w:noProof/>
        </w:rPr>
        <w:t>B</w:t>
      </w:r>
      <w:r w:rsidR="001B7D36">
        <w:rPr>
          <w:rFonts w:cs="Calibri"/>
          <w:noProof/>
        </w:rPr>
        <w:t xml:space="preserve">uyout program. </w:t>
      </w:r>
      <w:r w:rsidR="003E01F9">
        <w:rPr>
          <w:rFonts w:cs="Calibri"/>
          <w:noProof/>
        </w:rPr>
        <w:t xml:space="preserve"> It is important to have a separate </w:t>
      </w:r>
      <w:r w:rsidR="00707D9D">
        <w:rPr>
          <w:rFonts w:cs="Calibri"/>
          <w:noProof/>
        </w:rPr>
        <w:t xml:space="preserve">buyout </w:t>
      </w:r>
      <w:r w:rsidR="003E01F9">
        <w:rPr>
          <w:rFonts w:cs="Calibri"/>
          <w:noProof/>
        </w:rPr>
        <w:t xml:space="preserve">Application for </w:t>
      </w:r>
      <w:r w:rsidR="00707D9D">
        <w:rPr>
          <w:rFonts w:cs="Calibri"/>
          <w:noProof/>
        </w:rPr>
        <w:t>businesses</w:t>
      </w:r>
      <w:r w:rsidR="003E01F9">
        <w:rPr>
          <w:rFonts w:cs="Calibri"/>
          <w:noProof/>
        </w:rPr>
        <w:t xml:space="preserve">  </w:t>
      </w:r>
      <w:r w:rsidR="00707D9D">
        <w:rPr>
          <w:rFonts w:cs="Calibri"/>
          <w:noProof/>
        </w:rPr>
        <w:t xml:space="preserve">to facilitate the collection of </w:t>
      </w:r>
      <w:r w:rsidR="003E01F9">
        <w:rPr>
          <w:rFonts w:cs="Calibri"/>
          <w:noProof/>
        </w:rPr>
        <w:t>business-specific information,</w:t>
      </w:r>
      <w:r w:rsidR="00707D9D">
        <w:rPr>
          <w:rFonts w:cs="Calibri"/>
          <w:noProof/>
        </w:rPr>
        <w:t xml:space="preserve"> </w:t>
      </w:r>
      <w:r w:rsidR="003E01F9">
        <w:rPr>
          <w:rFonts w:cs="Calibri"/>
          <w:noProof/>
        </w:rPr>
        <w:t xml:space="preserve">such as percentage of ownership, current state of the business, etc. </w:t>
      </w:r>
    </w:p>
    <w:p w:rsidR="00AB2316" w:rsidRPr="00AB2316" w:rsidRDefault="00AB2316" w:rsidP="00071DE7">
      <w:pPr>
        <w:spacing w:after="0"/>
        <w:ind w:right="-20"/>
        <w:rPr>
          <w:rFonts w:eastAsia="Arial" w:cs="Calibri"/>
          <w:spacing w:val="1"/>
          <w:sz w:val="23"/>
          <w:szCs w:val="23"/>
        </w:rPr>
      </w:pPr>
    </w:p>
    <w:p w:rsidR="00AB2316" w:rsidRPr="00AB2316" w:rsidRDefault="00AB2316" w:rsidP="00071DE7">
      <w:pPr>
        <w:spacing w:after="0"/>
        <w:ind w:right="190"/>
        <w:rPr>
          <w:rFonts w:eastAsia="Arial" w:cs="Calibri"/>
          <w:spacing w:val="1"/>
          <w:sz w:val="23"/>
          <w:szCs w:val="23"/>
        </w:rPr>
      </w:pPr>
      <w:r w:rsidRPr="00AB2316">
        <w:rPr>
          <w:rFonts w:eastAsia="Arial" w:cs="Calibri"/>
          <w:b/>
          <w:spacing w:val="1"/>
          <w:sz w:val="24"/>
          <w:szCs w:val="24"/>
        </w:rPr>
        <w:t>Modification of Source Documents Provided by:</w:t>
      </w:r>
      <w:r w:rsidRPr="00AB2316">
        <w:rPr>
          <w:rFonts w:eastAsia="Arial" w:cs="Calibri"/>
          <w:spacing w:val="1"/>
          <w:sz w:val="23"/>
          <w:szCs w:val="23"/>
        </w:rPr>
        <w:t xml:space="preserve">  </w:t>
      </w:r>
      <w:r w:rsidRPr="00AD5AE6">
        <w:rPr>
          <w:rFonts w:eastAsia="Arial" w:cs="Calibri"/>
          <w:spacing w:val="1"/>
          <w:sz w:val="23"/>
          <w:szCs w:val="23"/>
        </w:rPr>
        <w:t>Iowa Economic Development Authority</w:t>
      </w:r>
    </w:p>
    <w:p w:rsidR="00AB2316" w:rsidRPr="00AB2316" w:rsidRDefault="00AB2316" w:rsidP="00071DE7">
      <w:pPr>
        <w:spacing w:after="0"/>
        <w:ind w:right="190"/>
        <w:rPr>
          <w:rFonts w:eastAsia="Arial" w:cs="Calibri"/>
          <w:spacing w:val="1"/>
          <w:sz w:val="23"/>
          <w:szCs w:val="23"/>
        </w:rPr>
      </w:pPr>
    </w:p>
    <w:p w:rsidR="00AB2316" w:rsidRPr="00AB2316" w:rsidRDefault="00AB2316" w:rsidP="00071DE7">
      <w:pPr>
        <w:spacing w:after="0"/>
        <w:ind w:right="190"/>
        <w:rPr>
          <w:rFonts w:eastAsia="Arial" w:cs="Calibri"/>
          <w:spacing w:val="1"/>
          <w:sz w:val="23"/>
          <w:szCs w:val="23"/>
        </w:rPr>
      </w:pPr>
      <w:r w:rsidRPr="00AB2316">
        <w:rPr>
          <w:rFonts w:eastAsia="Arial" w:cs="Calibri"/>
          <w:b/>
          <w:spacing w:val="1"/>
          <w:sz w:val="24"/>
          <w:szCs w:val="24"/>
        </w:rPr>
        <w:t xml:space="preserve">Caveat: </w:t>
      </w:r>
      <w:r w:rsidRPr="00AB2316">
        <w:rPr>
          <w:rFonts w:eastAsia="Arial" w:cs="Calibri"/>
          <w:spacing w:val="1"/>
          <w:sz w:val="23"/>
          <w:szCs w:val="23"/>
        </w:rPr>
        <w:t xml:space="preserve"> This is an informational tool and/or template that should be adapted to each grantee’s specific program design.</w:t>
      </w:r>
    </w:p>
    <w:p w:rsidR="00AB2316" w:rsidRPr="00AB2316" w:rsidRDefault="00AB2316" w:rsidP="00AB2316">
      <w:pPr>
        <w:spacing w:after="0" w:line="200" w:lineRule="exact"/>
        <w:rPr>
          <w:rFonts w:cs="Calibri"/>
          <w:sz w:val="20"/>
          <w:szCs w:val="20"/>
        </w:rPr>
      </w:pPr>
    </w:p>
    <w:p w:rsidR="00AB2316" w:rsidRDefault="00AB2316" w:rsidP="00AB2316">
      <w:pPr>
        <w:spacing w:after="0" w:line="200" w:lineRule="exact"/>
        <w:rPr>
          <w:rFonts w:cs="Calibri"/>
          <w:sz w:val="20"/>
          <w:szCs w:val="20"/>
        </w:rPr>
      </w:pPr>
    </w:p>
    <w:p w:rsidR="001B7D36" w:rsidRDefault="001B7D36" w:rsidP="00AB2316">
      <w:pPr>
        <w:spacing w:after="0" w:line="200" w:lineRule="exact"/>
        <w:rPr>
          <w:rFonts w:cs="Calibri"/>
          <w:sz w:val="20"/>
          <w:szCs w:val="20"/>
        </w:rPr>
      </w:pPr>
    </w:p>
    <w:p w:rsidR="001B7D36" w:rsidRPr="00AB2316" w:rsidRDefault="0074129A" w:rsidP="00AB2316">
      <w:pPr>
        <w:spacing w:after="0" w:line="200" w:lineRule="exact"/>
        <w:rPr>
          <w:rFonts w:cs="Calibri"/>
          <w:sz w:val="20"/>
          <w:szCs w:val="20"/>
        </w:rPr>
      </w:pPr>
      <w:r>
        <w:rPr>
          <w:noProof/>
        </w:rPr>
        <mc:AlternateContent>
          <mc:Choice Requires="wps">
            <w:drawing>
              <wp:anchor distT="0" distB="0" distL="114300" distR="114300" simplePos="0" relativeHeight="251659776" behindDoc="0" locked="0" layoutInCell="1" allowOverlap="1" wp14:anchorId="65601492" wp14:editId="320205B3">
                <wp:simplePos x="0" y="0"/>
                <wp:positionH relativeFrom="margin">
                  <wp:posOffset>767080</wp:posOffset>
                </wp:positionH>
                <wp:positionV relativeFrom="margin">
                  <wp:posOffset>4067175</wp:posOffset>
                </wp:positionV>
                <wp:extent cx="4580890" cy="1444625"/>
                <wp:effectExtent l="57150" t="38100" r="67310" b="98425"/>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80890" cy="1444625"/>
                        </a:xfrm>
                        <a:prstGeom prst="rect">
                          <a:avLst/>
                        </a:prstGeom>
                        <a:gradFill rotWithShape="1">
                          <a:gsLst>
                            <a:gs pos="58335">
                              <a:srgbClr val="DADADA"/>
                            </a:gs>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6350"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A83C26" w:rsidRDefault="00A83C26" w:rsidP="00A83C26">
                            <w:pPr>
                              <w:jc w:val="center"/>
                              <w:rPr>
                                <w:b/>
                              </w:rPr>
                            </w:pPr>
                            <w:r>
                              <w:rPr>
                                <w:b/>
                              </w:rPr>
                              <w:t>For More Information</w:t>
                            </w:r>
                          </w:p>
                          <w:p w:rsidR="00B6667B" w:rsidRDefault="00B6667B" w:rsidP="00B6667B">
                            <w:r w:rsidRPr="000A0750">
                              <w:t xml:space="preserve">This resource is part of the </w:t>
                            </w:r>
                            <w:hyperlink r:id="rId9" w:history="1">
                              <w:r w:rsidRPr="00AE55A9">
                                <w:rPr>
                                  <w:rStyle w:val="Hyperlink"/>
                                  <w:i/>
                                </w:rPr>
                                <w:t>Disaster Recovery Buyout Program Design and Implementation Toolkit</w:t>
                              </w:r>
                            </w:hyperlink>
                            <w:r w:rsidRPr="000A0750">
                              <w:t xml:space="preserve">.  </w:t>
                            </w:r>
                            <w:r>
                              <w:t xml:space="preserve">View all of the Disaster Recovery Toolkits here: </w:t>
                            </w:r>
                            <w:hyperlink r:id="rId10" w:history="1">
                              <w:r w:rsidRPr="00D4312A">
                                <w:rPr>
                                  <w:rStyle w:val="Hyperlink"/>
                                </w:rPr>
                                <w:t>https://www.onecpd.info/resource/2853/cdbg-dr-toolkits</w:t>
                              </w:r>
                            </w:hyperlink>
                            <w:r>
                              <w:t>.</w:t>
                            </w:r>
                          </w:p>
                          <w:p w:rsidR="00B6667B" w:rsidRPr="004601A2" w:rsidRDefault="00B6667B" w:rsidP="00B6667B">
                            <w:pPr>
                              <w:rPr>
                                <w:rFonts w:cstheme="minorHAnsi"/>
                              </w:rPr>
                            </w:pPr>
                            <w:r w:rsidRPr="000A0750">
                              <w:t xml:space="preserve">For additional information about disaster recovery programs, please see your HUD representative. </w:t>
                            </w:r>
                          </w:p>
                          <w:p w:rsidR="00AB2316" w:rsidRDefault="00AB2316" w:rsidP="00AB23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0.4pt;margin-top:320.25pt;width:360.7pt;height:113.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" fillcolor="#bcbcbc" strokeweight=".5pt">
                <v:fill color2="#ededed" rotate="t" angle="180" colors="0 #bcbcbc;22938f #d0d0d0;38230f #dadada;1 #ededed" focus="100%" type="gradient"/>
                <v:shadow on="t" color="black" opacity="24903f" origin=",.5" offset="0,.55556mm"/>
                <v:path arrowok="t"/>
                <v:textbox>
                  <w:txbxContent>
                    <w:p w:rsidR="00A83C26" w:rsidRDefault="00A83C26" w:rsidP="00A83C26">
                      <w:pPr>
                        <w:jc w:val="center"/>
                        <w:rPr>
                          <w:b/>
                        </w:rPr>
                      </w:pPr>
                      <w:r>
                        <w:rPr>
                          <w:b/>
                        </w:rPr>
                        <w:t>For More Information</w:t>
                      </w:r>
                    </w:p>
                    <w:p w:rsidR="00B6667B" w:rsidRDefault="00B6667B" w:rsidP="00B6667B">
                      <w:r w:rsidRPr="000A0750">
                        <w:t xml:space="preserve">This resource is part of the </w:t>
                      </w:r>
                      <w:hyperlink r:id="rId11" w:history="1">
                        <w:r w:rsidRPr="00AE55A9">
                          <w:rPr>
                            <w:rStyle w:val="Hyperlink"/>
                            <w:i/>
                          </w:rPr>
                          <w:t>Disaster Recovery Buyout Program Design and Implementation Toolkit</w:t>
                        </w:r>
                      </w:hyperlink>
                      <w:r w:rsidRPr="000A0750">
                        <w:t xml:space="preserve">.  </w:t>
                      </w:r>
                      <w:r>
                        <w:t xml:space="preserve">View all of the Disaster Recovery Toolkits here: </w:t>
                      </w:r>
                      <w:hyperlink r:id="rId12" w:history="1">
                        <w:r w:rsidRPr="00D4312A">
                          <w:rPr>
                            <w:rStyle w:val="Hyperlink"/>
                          </w:rPr>
                          <w:t>https://www.onecpd.info/resource/2853/cdbg-dr-toolkits</w:t>
                        </w:r>
                      </w:hyperlink>
                      <w:r>
                        <w:t>.</w:t>
                      </w:r>
                    </w:p>
                    <w:p w:rsidR="00B6667B" w:rsidRPr="004601A2" w:rsidRDefault="00B6667B" w:rsidP="00B6667B">
                      <w:pPr>
                        <w:rPr>
                          <w:rFonts w:cstheme="minorHAnsi"/>
                        </w:rPr>
                      </w:pPr>
                      <w:r w:rsidRPr="000A0750">
                        <w:t xml:space="preserve">For additional information about disaster recovery programs, please see your HUD representative. </w:t>
                      </w:r>
                    </w:p>
                    <w:p w:rsidR="00AB2316" w:rsidRDefault="00AB2316" w:rsidP="00AB2316"/>
                  </w:txbxContent>
                </v:textbox>
                <w10:wrap type="square" anchorx="margin" anchory="margin"/>
              </v:shape>
            </w:pict>
          </mc:Fallback>
        </mc:AlternateContent>
      </w:r>
    </w:p>
    <w:p w:rsidR="00AB2316" w:rsidRPr="00AB2316" w:rsidRDefault="00AB2316" w:rsidP="00AB2316">
      <w:pPr>
        <w:spacing w:after="0"/>
        <w:ind w:right="-20"/>
        <w:rPr>
          <w:rFonts w:eastAsia="Arial" w:cs="Calibri"/>
          <w:b/>
          <w:bCs/>
          <w:sz w:val="24"/>
          <w:szCs w:val="24"/>
        </w:rPr>
      </w:pPr>
    </w:p>
    <w:p w:rsidR="00AB2316" w:rsidRPr="00AB2316" w:rsidRDefault="00AB2316" w:rsidP="00AB2316">
      <w:pPr>
        <w:spacing w:after="0"/>
        <w:ind w:right="-20"/>
        <w:rPr>
          <w:rFonts w:eastAsia="Arial" w:cs="Calibri"/>
          <w:b/>
          <w:bCs/>
          <w:sz w:val="24"/>
          <w:szCs w:val="24"/>
        </w:rPr>
      </w:pPr>
    </w:p>
    <w:p w:rsidR="00AB2316" w:rsidRPr="00AB2316" w:rsidRDefault="00AB2316" w:rsidP="00AB2316">
      <w:pPr>
        <w:spacing w:after="0"/>
        <w:ind w:right="-20"/>
        <w:rPr>
          <w:rFonts w:eastAsia="Arial" w:cs="Calibri"/>
          <w:b/>
          <w:bCs/>
          <w:sz w:val="24"/>
          <w:szCs w:val="24"/>
        </w:rPr>
      </w:pPr>
    </w:p>
    <w:p w:rsidR="00AB2316" w:rsidRPr="00AB2316" w:rsidRDefault="00AB2316" w:rsidP="00AB2316">
      <w:pPr>
        <w:spacing w:after="0"/>
        <w:ind w:right="-20"/>
        <w:rPr>
          <w:rFonts w:eastAsia="Arial" w:cs="Calibri"/>
          <w:b/>
          <w:bCs/>
          <w:sz w:val="24"/>
          <w:szCs w:val="24"/>
        </w:rPr>
      </w:pPr>
    </w:p>
    <w:p w:rsidR="00AB2316" w:rsidRPr="00AB2316" w:rsidRDefault="00AB2316" w:rsidP="00AB2316">
      <w:pPr>
        <w:spacing w:after="0"/>
        <w:ind w:right="-20"/>
        <w:rPr>
          <w:rFonts w:eastAsia="Arial" w:cs="Calibri"/>
          <w:b/>
          <w:bCs/>
          <w:sz w:val="24"/>
          <w:szCs w:val="24"/>
        </w:rPr>
      </w:pPr>
    </w:p>
    <w:p w:rsidR="00AB2316" w:rsidRPr="00AB2316" w:rsidRDefault="00AB2316" w:rsidP="00AB2316">
      <w:pPr>
        <w:spacing w:after="0"/>
        <w:ind w:right="-20"/>
        <w:rPr>
          <w:rFonts w:eastAsia="Arial" w:cs="Calibri"/>
          <w:b/>
          <w:bCs/>
          <w:sz w:val="24"/>
          <w:szCs w:val="24"/>
        </w:rPr>
      </w:pPr>
    </w:p>
    <w:p w:rsidR="00AB2316" w:rsidRPr="00AB2316" w:rsidRDefault="00AB2316" w:rsidP="00AB2316">
      <w:pPr>
        <w:spacing w:after="0"/>
        <w:ind w:right="-20"/>
        <w:rPr>
          <w:rFonts w:eastAsia="Arial" w:cs="Calibri"/>
          <w:b/>
          <w:bCs/>
          <w:sz w:val="24"/>
          <w:szCs w:val="24"/>
        </w:rPr>
      </w:pPr>
    </w:p>
    <w:p w:rsidR="00AB2316" w:rsidRPr="00AB2316" w:rsidRDefault="00AB2316" w:rsidP="00AB2316">
      <w:pPr>
        <w:spacing w:after="0"/>
        <w:ind w:right="-20"/>
        <w:rPr>
          <w:rFonts w:eastAsia="Arial" w:cs="Calibri"/>
          <w:b/>
          <w:bCs/>
          <w:sz w:val="24"/>
          <w:szCs w:val="24"/>
        </w:rPr>
      </w:pPr>
    </w:p>
    <w:p w:rsidR="00AB2316" w:rsidRPr="00AB2316" w:rsidRDefault="00AB2316" w:rsidP="00AB2316">
      <w:pPr>
        <w:spacing w:after="0"/>
        <w:ind w:right="-20"/>
        <w:rPr>
          <w:rFonts w:eastAsia="Arial" w:cs="Calibri"/>
          <w:b/>
          <w:bCs/>
          <w:sz w:val="24"/>
          <w:szCs w:val="24"/>
        </w:rPr>
      </w:pPr>
    </w:p>
    <w:p w:rsidR="00AB2316" w:rsidRPr="00AB2316" w:rsidRDefault="00AB2316" w:rsidP="00AB2316">
      <w:pPr>
        <w:spacing w:after="0"/>
        <w:ind w:right="-20"/>
        <w:rPr>
          <w:rFonts w:eastAsia="Arial" w:cs="Calibri"/>
          <w:b/>
          <w:bCs/>
          <w:sz w:val="24"/>
          <w:szCs w:val="24"/>
        </w:rPr>
      </w:pPr>
    </w:p>
    <w:p w:rsidR="00AB2316" w:rsidRPr="00AB2316" w:rsidRDefault="00AB2316" w:rsidP="00AB2316">
      <w:pPr>
        <w:spacing w:after="0"/>
        <w:ind w:right="-20"/>
        <w:rPr>
          <w:rFonts w:eastAsia="Arial" w:cs="Calibri"/>
          <w:b/>
          <w:bCs/>
          <w:sz w:val="24"/>
          <w:szCs w:val="24"/>
        </w:rPr>
      </w:pPr>
    </w:p>
    <w:p w:rsidR="00AB2316" w:rsidRPr="00AB2316" w:rsidRDefault="00AB2316" w:rsidP="00AB2316">
      <w:pPr>
        <w:spacing w:after="0"/>
        <w:ind w:right="-20"/>
        <w:rPr>
          <w:rFonts w:eastAsia="Arial" w:cs="Calibri"/>
          <w:b/>
          <w:bCs/>
          <w:sz w:val="24"/>
          <w:szCs w:val="24"/>
        </w:rPr>
      </w:pPr>
    </w:p>
    <w:p w:rsidR="00AB2316" w:rsidRPr="00AB2316" w:rsidRDefault="00AB2316" w:rsidP="00AB2316">
      <w:pPr>
        <w:spacing w:after="0"/>
        <w:ind w:right="-20"/>
        <w:rPr>
          <w:rFonts w:eastAsia="Arial" w:cs="Calibri"/>
          <w:b/>
          <w:bCs/>
          <w:sz w:val="24"/>
          <w:szCs w:val="24"/>
        </w:rPr>
      </w:pPr>
      <w:bookmarkStart w:id="0" w:name="_GoBack"/>
      <w:bookmarkEnd w:id="0"/>
    </w:p>
    <w:p w:rsidR="00316140" w:rsidRPr="00AB2316" w:rsidRDefault="00316140" w:rsidP="00AB2316">
      <w:pPr>
        <w:spacing w:after="0"/>
        <w:ind w:right="-20"/>
        <w:rPr>
          <w:rFonts w:eastAsia="Arial" w:cs="Calibri"/>
          <w:b/>
          <w:bCs/>
          <w:sz w:val="24"/>
          <w:szCs w:val="24"/>
        </w:rPr>
      </w:pPr>
    </w:p>
    <w:p w:rsidR="003C052D" w:rsidRPr="00AB2316" w:rsidRDefault="003C052D" w:rsidP="00AB2316">
      <w:pPr>
        <w:spacing w:after="0"/>
        <w:ind w:right="-20"/>
        <w:rPr>
          <w:rFonts w:eastAsia="Arial" w:cs="Calibri"/>
          <w:b/>
          <w:bCs/>
          <w:sz w:val="24"/>
          <w:szCs w:val="24"/>
        </w:rPr>
      </w:pPr>
    </w:p>
    <w:p w:rsidR="00AB2316" w:rsidRPr="00AB2316" w:rsidRDefault="00AB2316" w:rsidP="00AB2316">
      <w:pPr>
        <w:spacing w:before="2" w:after="0" w:line="120" w:lineRule="exact"/>
        <w:rPr>
          <w:rFonts w:cs="Calibri"/>
          <w:sz w:val="12"/>
          <w:szCs w:val="12"/>
        </w:rPr>
      </w:pPr>
    </w:p>
    <w:p w:rsidR="00AB2316" w:rsidRPr="00AB2316" w:rsidRDefault="00AB2316" w:rsidP="00AB2316">
      <w:pPr>
        <w:spacing w:after="0"/>
        <w:ind w:right="227"/>
        <w:rPr>
          <w:rFonts w:cs="Calibri"/>
        </w:rPr>
      </w:pPr>
      <w:r w:rsidRPr="00AB2316">
        <w:rPr>
          <w:rFonts w:eastAsia="Arial" w:cs="Calibri"/>
          <w:spacing w:val="1"/>
        </w:rPr>
        <w:t>T</w:t>
      </w:r>
      <w:r w:rsidRPr="00AB2316">
        <w:rPr>
          <w:rFonts w:eastAsia="Arial" w:cs="Calibri"/>
          <w:spacing w:val="-1"/>
        </w:rPr>
        <w:t>hi</w:t>
      </w:r>
      <w:r w:rsidRPr="00AB2316">
        <w:rPr>
          <w:rFonts w:eastAsia="Arial" w:cs="Calibri"/>
        </w:rPr>
        <w:t>s</w:t>
      </w:r>
      <w:r w:rsidRPr="00AB2316">
        <w:rPr>
          <w:rFonts w:eastAsia="Arial" w:cs="Calibri"/>
          <w:spacing w:val="1"/>
        </w:rPr>
        <w:t xml:space="preserve"> </w:t>
      </w:r>
      <w:r w:rsidRPr="00AB2316">
        <w:rPr>
          <w:rFonts w:eastAsia="Arial" w:cs="Calibri"/>
          <w:spacing w:val="-1"/>
        </w:rPr>
        <w:t>i</w:t>
      </w:r>
      <w:r w:rsidRPr="00AB2316">
        <w:rPr>
          <w:rFonts w:eastAsia="Arial" w:cs="Calibri"/>
        </w:rPr>
        <w:t>s</w:t>
      </w:r>
      <w:r w:rsidRPr="00AB2316">
        <w:rPr>
          <w:rFonts w:eastAsia="Arial" w:cs="Calibri"/>
          <w:spacing w:val="1"/>
        </w:rPr>
        <w:t xml:space="preserve"> </w:t>
      </w:r>
      <w:r w:rsidRPr="00AB2316">
        <w:rPr>
          <w:rFonts w:eastAsia="Arial" w:cs="Calibri"/>
          <w:spacing w:val="-1"/>
        </w:rPr>
        <w:t>no</w:t>
      </w:r>
      <w:r w:rsidRPr="00AB2316">
        <w:rPr>
          <w:rFonts w:eastAsia="Arial" w:cs="Calibri"/>
        </w:rPr>
        <w:t>t</w:t>
      </w:r>
      <w:r w:rsidRPr="00AB2316">
        <w:rPr>
          <w:rFonts w:eastAsia="Arial" w:cs="Calibri"/>
          <w:spacing w:val="1"/>
        </w:rPr>
        <w:t xml:space="preserve"> </w:t>
      </w:r>
      <w:r w:rsidRPr="00AB2316">
        <w:rPr>
          <w:rFonts w:eastAsia="Arial" w:cs="Calibri"/>
          <w:spacing w:val="-1"/>
        </w:rPr>
        <w:t>a</w:t>
      </w:r>
      <w:r w:rsidRPr="00AB2316">
        <w:rPr>
          <w:rFonts w:eastAsia="Arial" w:cs="Calibri"/>
        </w:rPr>
        <w:t xml:space="preserve">n </w:t>
      </w:r>
      <w:r w:rsidRPr="00AB2316">
        <w:rPr>
          <w:rFonts w:eastAsia="Arial" w:cs="Calibri"/>
          <w:spacing w:val="-1"/>
        </w:rPr>
        <w:t>o</w:t>
      </w:r>
      <w:r w:rsidRPr="00AB2316">
        <w:rPr>
          <w:rFonts w:eastAsia="Arial" w:cs="Calibri"/>
          <w:spacing w:val="1"/>
        </w:rPr>
        <w:t>ff</w:t>
      </w:r>
      <w:r w:rsidRPr="00AB2316">
        <w:rPr>
          <w:rFonts w:eastAsia="Arial" w:cs="Calibri"/>
          <w:spacing w:val="-1"/>
        </w:rPr>
        <w:t>ic</w:t>
      </w:r>
      <w:r w:rsidRPr="00AB2316">
        <w:rPr>
          <w:rFonts w:eastAsia="Arial" w:cs="Calibri"/>
        </w:rPr>
        <w:t>i</w:t>
      </w:r>
      <w:r w:rsidRPr="00AB2316">
        <w:rPr>
          <w:rFonts w:eastAsia="Arial" w:cs="Calibri"/>
          <w:spacing w:val="-1"/>
        </w:rPr>
        <w:t>a</w:t>
      </w:r>
      <w:r w:rsidRPr="00AB2316">
        <w:rPr>
          <w:rFonts w:eastAsia="Arial" w:cs="Calibri"/>
        </w:rPr>
        <w:t xml:space="preserve">l </w:t>
      </w:r>
      <w:r w:rsidRPr="00AB2316">
        <w:rPr>
          <w:rFonts w:eastAsia="Arial" w:cs="Calibri"/>
          <w:spacing w:val="-1"/>
        </w:rPr>
        <w:t>HU</w:t>
      </w:r>
      <w:r w:rsidRPr="00AB2316">
        <w:rPr>
          <w:rFonts w:eastAsia="Arial" w:cs="Calibri"/>
        </w:rPr>
        <w:t xml:space="preserve">D </w:t>
      </w:r>
      <w:r w:rsidRPr="00AB2316">
        <w:rPr>
          <w:rFonts w:eastAsia="Arial" w:cs="Calibri"/>
          <w:spacing w:val="-1"/>
        </w:rPr>
        <w:t>doc</w:t>
      </w:r>
      <w:r w:rsidRPr="00AB2316">
        <w:rPr>
          <w:rFonts w:eastAsia="Arial" w:cs="Calibri"/>
        </w:rPr>
        <w:t>u</w:t>
      </w:r>
      <w:r w:rsidRPr="00AB2316">
        <w:rPr>
          <w:rFonts w:eastAsia="Arial" w:cs="Calibri"/>
          <w:spacing w:val="5"/>
        </w:rPr>
        <w:t>m</w:t>
      </w:r>
      <w:r w:rsidRPr="00AB2316">
        <w:rPr>
          <w:rFonts w:eastAsia="Arial" w:cs="Calibri"/>
          <w:spacing w:val="-1"/>
        </w:rPr>
        <w:t>en</w:t>
      </w:r>
      <w:r w:rsidRPr="00AB2316">
        <w:rPr>
          <w:rFonts w:eastAsia="Arial" w:cs="Calibri"/>
        </w:rPr>
        <w:t>t</w:t>
      </w:r>
      <w:r w:rsidRPr="00AB2316">
        <w:rPr>
          <w:rFonts w:eastAsia="Arial" w:cs="Calibri"/>
          <w:spacing w:val="-1"/>
        </w:rPr>
        <w:t xml:space="preserve"> an</w:t>
      </w:r>
      <w:r w:rsidRPr="00AB2316">
        <w:rPr>
          <w:rFonts w:eastAsia="Arial" w:cs="Calibri"/>
        </w:rPr>
        <w:t xml:space="preserve">d </w:t>
      </w:r>
      <w:r w:rsidRPr="00AB2316">
        <w:rPr>
          <w:rFonts w:eastAsia="Arial" w:cs="Calibri"/>
          <w:spacing w:val="-1"/>
        </w:rPr>
        <w:t>ha</w:t>
      </w:r>
      <w:r w:rsidRPr="00AB2316">
        <w:rPr>
          <w:rFonts w:eastAsia="Arial" w:cs="Calibri"/>
        </w:rPr>
        <w:t>s</w:t>
      </w:r>
      <w:r w:rsidRPr="00AB2316">
        <w:rPr>
          <w:rFonts w:eastAsia="Arial" w:cs="Calibri"/>
          <w:spacing w:val="1"/>
        </w:rPr>
        <w:t xml:space="preserve"> </w:t>
      </w:r>
      <w:r w:rsidRPr="00AB2316">
        <w:rPr>
          <w:rFonts w:eastAsia="Arial" w:cs="Calibri"/>
          <w:spacing w:val="-1"/>
        </w:rPr>
        <w:t>no</w:t>
      </w:r>
      <w:r w:rsidRPr="00AB2316">
        <w:rPr>
          <w:rFonts w:eastAsia="Arial" w:cs="Calibri"/>
        </w:rPr>
        <w:t>t</w:t>
      </w:r>
      <w:r w:rsidRPr="00AB2316">
        <w:rPr>
          <w:rFonts w:eastAsia="Arial" w:cs="Calibri"/>
          <w:spacing w:val="1"/>
        </w:rPr>
        <w:t xml:space="preserve"> </w:t>
      </w:r>
      <w:r w:rsidRPr="00AB2316">
        <w:rPr>
          <w:rFonts w:eastAsia="Arial" w:cs="Calibri"/>
          <w:spacing w:val="-1"/>
        </w:rPr>
        <w:t>be</w:t>
      </w:r>
      <w:r w:rsidRPr="00AB2316">
        <w:rPr>
          <w:rFonts w:eastAsia="Arial" w:cs="Calibri"/>
          <w:spacing w:val="1"/>
        </w:rPr>
        <w:t>e</w:t>
      </w:r>
      <w:r w:rsidRPr="00AB2316">
        <w:rPr>
          <w:rFonts w:eastAsia="Arial" w:cs="Calibri"/>
        </w:rPr>
        <w:t>n r</w:t>
      </w:r>
      <w:r w:rsidRPr="00AB2316">
        <w:rPr>
          <w:rFonts w:eastAsia="Arial" w:cs="Calibri"/>
          <w:spacing w:val="1"/>
        </w:rPr>
        <w:t>e</w:t>
      </w:r>
      <w:r w:rsidRPr="00AB2316">
        <w:rPr>
          <w:rFonts w:eastAsia="Arial" w:cs="Calibri"/>
          <w:spacing w:val="-2"/>
        </w:rPr>
        <w:t>v</w:t>
      </w:r>
      <w:r w:rsidRPr="00AB2316">
        <w:rPr>
          <w:rFonts w:eastAsia="Arial" w:cs="Calibri"/>
          <w:spacing w:val="-1"/>
        </w:rPr>
        <w:t>i</w:t>
      </w:r>
      <w:r w:rsidRPr="00AB2316">
        <w:rPr>
          <w:rFonts w:eastAsia="Arial" w:cs="Calibri"/>
          <w:spacing w:val="1"/>
        </w:rPr>
        <w:t>e</w:t>
      </w:r>
      <w:r w:rsidRPr="00AB2316">
        <w:rPr>
          <w:rFonts w:eastAsia="Arial" w:cs="Calibri"/>
          <w:spacing w:val="-3"/>
        </w:rPr>
        <w:t>w</w:t>
      </w:r>
      <w:r w:rsidRPr="00AB2316">
        <w:rPr>
          <w:rFonts w:eastAsia="Arial" w:cs="Calibri"/>
          <w:spacing w:val="1"/>
        </w:rPr>
        <w:t>e</w:t>
      </w:r>
      <w:r w:rsidRPr="00AB2316">
        <w:rPr>
          <w:rFonts w:eastAsia="Arial" w:cs="Calibri"/>
        </w:rPr>
        <w:t xml:space="preserve">d </w:t>
      </w:r>
      <w:r w:rsidRPr="00AB2316">
        <w:rPr>
          <w:rFonts w:eastAsia="Arial" w:cs="Calibri"/>
          <w:spacing w:val="-1"/>
        </w:rPr>
        <w:t>b</w:t>
      </w:r>
      <w:r w:rsidRPr="00AB2316">
        <w:rPr>
          <w:rFonts w:eastAsia="Arial" w:cs="Calibri"/>
        </w:rPr>
        <w:t>y</w:t>
      </w:r>
      <w:r w:rsidRPr="00AB2316">
        <w:rPr>
          <w:rFonts w:eastAsia="Arial" w:cs="Calibri"/>
          <w:spacing w:val="-2"/>
        </w:rPr>
        <w:t xml:space="preserve"> </w:t>
      </w:r>
      <w:r w:rsidRPr="00AB2316">
        <w:rPr>
          <w:rFonts w:eastAsia="Arial" w:cs="Calibri"/>
          <w:spacing w:val="-1"/>
        </w:rPr>
        <w:t>HU</w:t>
      </w:r>
      <w:r w:rsidRPr="00AB2316">
        <w:rPr>
          <w:rFonts w:eastAsia="Arial" w:cs="Calibri"/>
        </w:rPr>
        <w:t xml:space="preserve">D </w:t>
      </w:r>
      <w:r w:rsidRPr="00AB2316">
        <w:rPr>
          <w:rFonts w:eastAsia="Arial" w:cs="Calibri"/>
          <w:spacing w:val="-1"/>
        </w:rPr>
        <w:t>c</w:t>
      </w:r>
      <w:r w:rsidRPr="00AB2316">
        <w:rPr>
          <w:rFonts w:eastAsia="Arial" w:cs="Calibri"/>
          <w:spacing w:val="2"/>
        </w:rPr>
        <w:t>o</w:t>
      </w:r>
      <w:r w:rsidRPr="00AB2316">
        <w:rPr>
          <w:rFonts w:eastAsia="Arial" w:cs="Calibri"/>
          <w:spacing w:val="-1"/>
        </w:rPr>
        <w:t>uns</w:t>
      </w:r>
      <w:r w:rsidRPr="00AB2316">
        <w:rPr>
          <w:rFonts w:eastAsia="Arial" w:cs="Calibri"/>
        </w:rPr>
        <w:t>e</w:t>
      </w:r>
      <w:r w:rsidRPr="00AB2316">
        <w:rPr>
          <w:rFonts w:eastAsia="Arial" w:cs="Calibri"/>
          <w:spacing w:val="-1"/>
        </w:rPr>
        <w:t>l</w:t>
      </w:r>
      <w:r w:rsidRPr="00AB2316">
        <w:rPr>
          <w:rFonts w:eastAsia="Arial" w:cs="Calibri"/>
        </w:rPr>
        <w:t>.</w:t>
      </w:r>
      <w:r w:rsidRPr="00AB2316">
        <w:rPr>
          <w:rFonts w:eastAsia="Arial" w:cs="Calibri"/>
          <w:spacing w:val="1"/>
        </w:rPr>
        <w:t xml:space="preserve"> I</w:t>
      </w:r>
      <w:r w:rsidRPr="00AB2316">
        <w:rPr>
          <w:rFonts w:eastAsia="Arial" w:cs="Calibri"/>
        </w:rPr>
        <w:t>t</w:t>
      </w:r>
      <w:r w:rsidRPr="00AB2316">
        <w:rPr>
          <w:rFonts w:eastAsia="Arial" w:cs="Calibri"/>
          <w:spacing w:val="1"/>
        </w:rPr>
        <w:t xml:space="preserve"> </w:t>
      </w:r>
      <w:r w:rsidRPr="00AB2316">
        <w:rPr>
          <w:rFonts w:eastAsia="Arial" w:cs="Calibri"/>
          <w:spacing w:val="-1"/>
        </w:rPr>
        <w:t>i</w:t>
      </w:r>
      <w:r w:rsidRPr="00AB2316">
        <w:rPr>
          <w:rFonts w:eastAsia="Arial" w:cs="Calibri"/>
        </w:rPr>
        <w:t>s</w:t>
      </w:r>
      <w:r w:rsidRPr="00AB2316">
        <w:rPr>
          <w:rFonts w:eastAsia="Arial" w:cs="Calibri"/>
          <w:spacing w:val="1"/>
        </w:rPr>
        <w:t xml:space="preserve"> </w:t>
      </w:r>
      <w:r w:rsidRPr="00AB2316">
        <w:rPr>
          <w:rFonts w:eastAsia="Arial" w:cs="Calibri"/>
          <w:spacing w:val="-1"/>
        </w:rPr>
        <w:t>p</w:t>
      </w:r>
      <w:r w:rsidRPr="00AB2316">
        <w:rPr>
          <w:rFonts w:eastAsia="Arial" w:cs="Calibri"/>
        </w:rPr>
        <w:t>r</w:t>
      </w:r>
      <w:r w:rsidRPr="00AB2316">
        <w:rPr>
          <w:rFonts w:eastAsia="Arial" w:cs="Calibri"/>
          <w:spacing w:val="-1"/>
        </w:rPr>
        <w:t>ov</w:t>
      </w:r>
      <w:r w:rsidRPr="00AB2316">
        <w:rPr>
          <w:rFonts w:eastAsia="Arial" w:cs="Calibri"/>
        </w:rPr>
        <w:t>i</w:t>
      </w:r>
      <w:r w:rsidRPr="00AB2316">
        <w:rPr>
          <w:rFonts w:eastAsia="Arial" w:cs="Calibri"/>
          <w:spacing w:val="-1"/>
        </w:rPr>
        <w:t>de</w:t>
      </w:r>
      <w:r w:rsidRPr="00AB2316">
        <w:rPr>
          <w:rFonts w:eastAsia="Arial" w:cs="Calibri"/>
        </w:rPr>
        <w:t xml:space="preserve">d </w:t>
      </w:r>
      <w:r w:rsidRPr="00AB2316">
        <w:rPr>
          <w:rFonts w:eastAsia="Arial" w:cs="Calibri"/>
          <w:spacing w:val="3"/>
        </w:rPr>
        <w:t>f</w:t>
      </w:r>
      <w:r w:rsidRPr="00AB2316">
        <w:rPr>
          <w:rFonts w:eastAsia="Arial" w:cs="Calibri"/>
          <w:spacing w:val="-1"/>
        </w:rPr>
        <w:t>o</w:t>
      </w:r>
      <w:r w:rsidRPr="00AB2316">
        <w:rPr>
          <w:rFonts w:eastAsia="Arial" w:cs="Calibri"/>
        </w:rPr>
        <w:t>r</w:t>
      </w:r>
      <w:r w:rsidRPr="00AB2316">
        <w:rPr>
          <w:rFonts w:eastAsia="Arial" w:cs="Calibri"/>
          <w:spacing w:val="1"/>
        </w:rPr>
        <w:t xml:space="preserve"> </w:t>
      </w:r>
      <w:r w:rsidRPr="00AB2316">
        <w:rPr>
          <w:rFonts w:eastAsia="Arial" w:cs="Calibri"/>
          <w:spacing w:val="-1"/>
        </w:rPr>
        <w:t>in</w:t>
      </w:r>
      <w:r w:rsidRPr="00AB2316">
        <w:rPr>
          <w:rFonts w:eastAsia="Arial" w:cs="Calibri"/>
          <w:spacing w:val="3"/>
        </w:rPr>
        <w:t>f</w:t>
      </w:r>
      <w:r w:rsidRPr="00AB2316">
        <w:rPr>
          <w:rFonts w:eastAsia="Arial" w:cs="Calibri"/>
          <w:spacing w:val="-1"/>
        </w:rPr>
        <w:t>o</w:t>
      </w:r>
      <w:r w:rsidRPr="00AB2316">
        <w:rPr>
          <w:rFonts w:eastAsia="Arial" w:cs="Calibri"/>
          <w:spacing w:val="-2"/>
        </w:rPr>
        <w:t>r</w:t>
      </w:r>
      <w:r w:rsidRPr="00AB2316">
        <w:rPr>
          <w:rFonts w:eastAsia="Arial" w:cs="Calibri"/>
          <w:spacing w:val="3"/>
        </w:rPr>
        <w:t>m</w:t>
      </w:r>
      <w:r w:rsidRPr="00AB2316">
        <w:rPr>
          <w:rFonts w:eastAsia="Arial" w:cs="Calibri"/>
          <w:spacing w:val="-1"/>
        </w:rPr>
        <w:t>a</w:t>
      </w:r>
      <w:r w:rsidRPr="00AB2316">
        <w:rPr>
          <w:rFonts w:eastAsia="Arial" w:cs="Calibri"/>
          <w:spacing w:val="1"/>
        </w:rPr>
        <w:t>t</w:t>
      </w:r>
      <w:r w:rsidRPr="00AB2316">
        <w:rPr>
          <w:rFonts w:eastAsia="Arial" w:cs="Calibri"/>
          <w:spacing w:val="-1"/>
        </w:rPr>
        <w:t>iona</w:t>
      </w:r>
      <w:r w:rsidRPr="00AB2316">
        <w:rPr>
          <w:rFonts w:eastAsia="Arial" w:cs="Calibri"/>
        </w:rPr>
        <w:t xml:space="preserve">l </w:t>
      </w:r>
      <w:r w:rsidRPr="00AB2316">
        <w:rPr>
          <w:rFonts w:eastAsia="Arial" w:cs="Calibri"/>
          <w:spacing w:val="-1"/>
        </w:rPr>
        <w:t>pu</w:t>
      </w:r>
      <w:r w:rsidRPr="00AB2316">
        <w:rPr>
          <w:rFonts w:eastAsia="Arial" w:cs="Calibri"/>
        </w:rPr>
        <w:t>r</w:t>
      </w:r>
      <w:r w:rsidRPr="00AB2316">
        <w:rPr>
          <w:rFonts w:eastAsia="Arial" w:cs="Calibri"/>
          <w:spacing w:val="-1"/>
        </w:rPr>
        <w:t>pos</w:t>
      </w:r>
      <w:r w:rsidRPr="00AB2316">
        <w:rPr>
          <w:rFonts w:eastAsia="Arial" w:cs="Calibri"/>
        </w:rPr>
        <w:t>es</w:t>
      </w:r>
      <w:r w:rsidRPr="00AB2316">
        <w:rPr>
          <w:rFonts w:eastAsia="Arial" w:cs="Calibri"/>
          <w:spacing w:val="1"/>
        </w:rPr>
        <w:t xml:space="preserve"> </w:t>
      </w:r>
      <w:r w:rsidRPr="00AB2316">
        <w:rPr>
          <w:rFonts w:eastAsia="Arial" w:cs="Calibri"/>
          <w:spacing w:val="-1"/>
        </w:rPr>
        <w:t>o</w:t>
      </w:r>
      <w:r w:rsidRPr="00AB2316">
        <w:rPr>
          <w:rFonts w:eastAsia="Arial" w:cs="Calibri"/>
          <w:spacing w:val="1"/>
        </w:rPr>
        <w:t>n</w:t>
      </w:r>
      <w:r w:rsidRPr="00AB2316">
        <w:rPr>
          <w:rFonts w:eastAsia="Arial" w:cs="Calibri"/>
          <w:spacing w:val="2"/>
        </w:rPr>
        <w:t>l</w:t>
      </w:r>
      <w:r w:rsidRPr="00AB2316">
        <w:rPr>
          <w:rFonts w:eastAsia="Arial" w:cs="Calibri"/>
          <w:spacing w:val="-2"/>
        </w:rPr>
        <w:t>y</w:t>
      </w:r>
      <w:r w:rsidRPr="00AB2316">
        <w:rPr>
          <w:rFonts w:eastAsia="Arial" w:cs="Calibri"/>
        </w:rPr>
        <w:t>.</w:t>
      </w:r>
      <w:r w:rsidRPr="00AB2316">
        <w:rPr>
          <w:rFonts w:eastAsia="Arial" w:cs="Calibri"/>
          <w:spacing w:val="2"/>
        </w:rPr>
        <w:t xml:space="preserve"> </w:t>
      </w:r>
      <w:r w:rsidRPr="00AB2316">
        <w:rPr>
          <w:rFonts w:eastAsia="Arial" w:cs="Calibri"/>
        </w:rPr>
        <w:t>A</w:t>
      </w:r>
      <w:r w:rsidRPr="00AB2316">
        <w:rPr>
          <w:rFonts w:eastAsia="Arial" w:cs="Calibri"/>
          <w:spacing w:val="-1"/>
        </w:rPr>
        <w:t>n</w:t>
      </w:r>
      <w:r w:rsidRPr="00AB2316">
        <w:rPr>
          <w:rFonts w:eastAsia="Arial" w:cs="Calibri"/>
        </w:rPr>
        <w:t>y</w:t>
      </w:r>
      <w:r w:rsidRPr="00AB2316">
        <w:rPr>
          <w:rFonts w:eastAsia="Arial" w:cs="Calibri"/>
          <w:spacing w:val="-2"/>
        </w:rPr>
        <w:t xml:space="preserve"> </w:t>
      </w:r>
      <w:r w:rsidRPr="00AB2316">
        <w:rPr>
          <w:rFonts w:eastAsia="Arial" w:cs="Calibri"/>
          <w:spacing w:val="-1"/>
        </w:rPr>
        <w:t>b</w:t>
      </w:r>
      <w:r w:rsidRPr="00AB2316">
        <w:rPr>
          <w:rFonts w:eastAsia="Arial" w:cs="Calibri"/>
          <w:spacing w:val="2"/>
        </w:rPr>
        <w:t>i</w:t>
      </w:r>
      <w:r w:rsidRPr="00AB2316">
        <w:rPr>
          <w:rFonts w:eastAsia="Arial" w:cs="Calibri"/>
          <w:spacing w:val="-1"/>
        </w:rPr>
        <w:t>n</w:t>
      </w:r>
      <w:r w:rsidRPr="00AB2316">
        <w:rPr>
          <w:rFonts w:eastAsia="Arial" w:cs="Calibri"/>
          <w:spacing w:val="1"/>
        </w:rPr>
        <w:t>d</w:t>
      </w:r>
      <w:r w:rsidRPr="00AB2316">
        <w:rPr>
          <w:rFonts w:eastAsia="Arial" w:cs="Calibri"/>
          <w:spacing w:val="-1"/>
        </w:rPr>
        <w:t>ing ag</w:t>
      </w:r>
      <w:r w:rsidRPr="00AB2316">
        <w:rPr>
          <w:rFonts w:eastAsia="Arial" w:cs="Calibri"/>
        </w:rPr>
        <w:t>r</w:t>
      </w:r>
      <w:r w:rsidRPr="00AB2316">
        <w:rPr>
          <w:rFonts w:eastAsia="Arial" w:cs="Calibri"/>
          <w:spacing w:val="-1"/>
        </w:rPr>
        <w:t>ee</w:t>
      </w:r>
      <w:r w:rsidRPr="00AB2316">
        <w:rPr>
          <w:rFonts w:eastAsia="Arial" w:cs="Calibri"/>
          <w:spacing w:val="5"/>
        </w:rPr>
        <w:t>m</w:t>
      </w:r>
      <w:r w:rsidRPr="00AB2316">
        <w:rPr>
          <w:rFonts w:eastAsia="Arial" w:cs="Calibri"/>
          <w:spacing w:val="-1"/>
        </w:rPr>
        <w:t>en</w:t>
      </w:r>
      <w:r w:rsidRPr="00AB2316">
        <w:rPr>
          <w:rFonts w:eastAsia="Arial" w:cs="Calibri"/>
        </w:rPr>
        <w:t>t</w:t>
      </w:r>
      <w:r w:rsidRPr="00AB2316">
        <w:rPr>
          <w:rFonts w:eastAsia="Arial" w:cs="Calibri"/>
          <w:spacing w:val="1"/>
        </w:rPr>
        <w:t xml:space="preserve"> </w:t>
      </w:r>
      <w:r w:rsidRPr="00AB2316">
        <w:rPr>
          <w:rFonts w:eastAsia="Arial" w:cs="Calibri"/>
          <w:spacing w:val="-1"/>
        </w:rPr>
        <w:t>s</w:t>
      </w:r>
      <w:r w:rsidRPr="00AB2316">
        <w:rPr>
          <w:rFonts w:eastAsia="Arial" w:cs="Calibri"/>
        </w:rPr>
        <w:t>h</w:t>
      </w:r>
      <w:r w:rsidRPr="00AB2316">
        <w:rPr>
          <w:rFonts w:eastAsia="Arial" w:cs="Calibri"/>
          <w:spacing w:val="-1"/>
        </w:rPr>
        <w:t>oul</w:t>
      </w:r>
      <w:r w:rsidRPr="00AB2316">
        <w:rPr>
          <w:rFonts w:eastAsia="Arial" w:cs="Calibri"/>
        </w:rPr>
        <w:t xml:space="preserve">d </w:t>
      </w:r>
      <w:r w:rsidRPr="00AB2316">
        <w:rPr>
          <w:rFonts w:eastAsia="Arial" w:cs="Calibri"/>
          <w:spacing w:val="-1"/>
        </w:rPr>
        <w:t>b</w:t>
      </w:r>
      <w:r w:rsidRPr="00AB2316">
        <w:rPr>
          <w:rFonts w:eastAsia="Arial" w:cs="Calibri"/>
        </w:rPr>
        <w:t>e r</w:t>
      </w:r>
      <w:r w:rsidRPr="00AB2316">
        <w:rPr>
          <w:rFonts w:eastAsia="Arial" w:cs="Calibri"/>
          <w:spacing w:val="-1"/>
        </w:rPr>
        <w:t>e</w:t>
      </w:r>
      <w:r w:rsidRPr="00AB2316">
        <w:rPr>
          <w:rFonts w:eastAsia="Arial" w:cs="Calibri"/>
          <w:spacing w:val="-2"/>
        </w:rPr>
        <w:t>v</w:t>
      </w:r>
      <w:r w:rsidRPr="00AB2316">
        <w:rPr>
          <w:rFonts w:eastAsia="Arial" w:cs="Calibri"/>
          <w:spacing w:val="2"/>
        </w:rPr>
        <w:t>i</w:t>
      </w:r>
      <w:r w:rsidRPr="00AB2316">
        <w:rPr>
          <w:rFonts w:eastAsia="Arial" w:cs="Calibri"/>
          <w:spacing w:val="1"/>
        </w:rPr>
        <w:t>e</w:t>
      </w:r>
      <w:r w:rsidRPr="00AB2316">
        <w:rPr>
          <w:rFonts w:eastAsia="Arial" w:cs="Calibri"/>
          <w:spacing w:val="-3"/>
        </w:rPr>
        <w:t>w</w:t>
      </w:r>
      <w:r w:rsidRPr="00AB2316">
        <w:rPr>
          <w:rFonts w:eastAsia="Arial" w:cs="Calibri"/>
          <w:spacing w:val="-1"/>
        </w:rPr>
        <w:t>e</w:t>
      </w:r>
      <w:r w:rsidRPr="00AB2316">
        <w:rPr>
          <w:rFonts w:eastAsia="Arial" w:cs="Calibri"/>
        </w:rPr>
        <w:t xml:space="preserve">d </w:t>
      </w:r>
      <w:r w:rsidRPr="00AB2316">
        <w:rPr>
          <w:rFonts w:eastAsia="Arial" w:cs="Calibri"/>
          <w:spacing w:val="1"/>
        </w:rPr>
        <w:t>b</w:t>
      </w:r>
      <w:r w:rsidRPr="00AB2316">
        <w:rPr>
          <w:rFonts w:eastAsia="Arial" w:cs="Calibri"/>
        </w:rPr>
        <w:t>y</w:t>
      </w:r>
      <w:r w:rsidRPr="00AB2316">
        <w:rPr>
          <w:rFonts w:eastAsia="Arial" w:cs="Calibri"/>
          <w:spacing w:val="-2"/>
        </w:rPr>
        <w:t xml:space="preserve"> </w:t>
      </w:r>
      <w:r w:rsidRPr="00AB2316">
        <w:rPr>
          <w:rFonts w:eastAsia="Arial" w:cs="Calibri"/>
          <w:spacing w:val="-1"/>
        </w:rPr>
        <w:t>a</w:t>
      </w:r>
      <w:r w:rsidRPr="00AB2316">
        <w:rPr>
          <w:rFonts w:eastAsia="Arial" w:cs="Calibri"/>
          <w:spacing w:val="1"/>
        </w:rPr>
        <w:t>tt</w:t>
      </w:r>
      <w:r w:rsidRPr="00AB2316">
        <w:rPr>
          <w:rFonts w:eastAsia="Arial" w:cs="Calibri"/>
          <w:spacing w:val="-1"/>
        </w:rPr>
        <w:t>o</w:t>
      </w:r>
      <w:r w:rsidRPr="00AB2316">
        <w:rPr>
          <w:rFonts w:eastAsia="Arial" w:cs="Calibri"/>
        </w:rPr>
        <w:t>r</w:t>
      </w:r>
      <w:r w:rsidRPr="00AB2316">
        <w:rPr>
          <w:rFonts w:eastAsia="Arial" w:cs="Calibri"/>
          <w:spacing w:val="-1"/>
        </w:rPr>
        <w:t>n</w:t>
      </w:r>
      <w:r w:rsidRPr="00AB2316">
        <w:rPr>
          <w:rFonts w:eastAsia="Arial" w:cs="Calibri"/>
          <w:spacing w:val="1"/>
        </w:rPr>
        <w:t>e</w:t>
      </w:r>
      <w:r w:rsidRPr="00AB2316">
        <w:rPr>
          <w:rFonts w:eastAsia="Arial" w:cs="Calibri"/>
          <w:spacing w:val="-3"/>
        </w:rPr>
        <w:t>y</w:t>
      </w:r>
      <w:r w:rsidRPr="00AB2316">
        <w:rPr>
          <w:rFonts w:eastAsia="Arial" w:cs="Calibri"/>
        </w:rPr>
        <w:t>s</w:t>
      </w:r>
      <w:r w:rsidRPr="00AB2316">
        <w:rPr>
          <w:rFonts w:eastAsia="Arial" w:cs="Calibri"/>
          <w:spacing w:val="1"/>
        </w:rPr>
        <w:t xml:space="preserve"> </w:t>
      </w:r>
      <w:r w:rsidRPr="00AB2316">
        <w:rPr>
          <w:rFonts w:eastAsia="Arial" w:cs="Calibri"/>
          <w:spacing w:val="3"/>
        </w:rPr>
        <w:t>f</w:t>
      </w:r>
      <w:r w:rsidRPr="00AB2316">
        <w:rPr>
          <w:rFonts w:eastAsia="Arial" w:cs="Calibri"/>
          <w:spacing w:val="-1"/>
        </w:rPr>
        <w:t>o</w:t>
      </w:r>
      <w:r w:rsidRPr="00AB2316">
        <w:rPr>
          <w:rFonts w:eastAsia="Arial" w:cs="Calibri"/>
        </w:rPr>
        <w:t>r</w:t>
      </w:r>
      <w:r w:rsidRPr="00AB2316">
        <w:rPr>
          <w:rFonts w:eastAsia="Arial" w:cs="Calibri"/>
          <w:spacing w:val="-2"/>
        </w:rPr>
        <w:t xml:space="preserve"> </w:t>
      </w:r>
      <w:r w:rsidRPr="00AB2316">
        <w:rPr>
          <w:rFonts w:eastAsia="Arial" w:cs="Calibri"/>
          <w:spacing w:val="1"/>
        </w:rPr>
        <w:t>t</w:t>
      </w:r>
      <w:r w:rsidRPr="00AB2316">
        <w:rPr>
          <w:rFonts w:eastAsia="Arial" w:cs="Calibri"/>
          <w:spacing w:val="-1"/>
        </w:rPr>
        <w:t>h</w:t>
      </w:r>
      <w:r w:rsidRPr="00AB2316">
        <w:rPr>
          <w:rFonts w:eastAsia="Arial" w:cs="Calibri"/>
        </w:rPr>
        <w:t xml:space="preserve">e </w:t>
      </w:r>
      <w:r w:rsidRPr="00AB2316">
        <w:rPr>
          <w:rFonts w:eastAsia="Arial" w:cs="Calibri"/>
          <w:spacing w:val="-1"/>
        </w:rPr>
        <w:t>pa</w:t>
      </w:r>
      <w:r w:rsidRPr="00AB2316">
        <w:rPr>
          <w:rFonts w:eastAsia="Arial" w:cs="Calibri"/>
        </w:rPr>
        <w:t>r</w:t>
      </w:r>
      <w:r w:rsidRPr="00AB2316">
        <w:rPr>
          <w:rFonts w:eastAsia="Arial" w:cs="Calibri"/>
          <w:spacing w:val="1"/>
        </w:rPr>
        <w:t>t</w:t>
      </w:r>
      <w:r w:rsidRPr="00AB2316">
        <w:rPr>
          <w:rFonts w:eastAsia="Arial" w:cs="Calibri"/>
          <w:spacing w:val="-1"/>
        </w:rPr>
        <w:t>ie</w:t>
      </w:r>
      <w:r w:rsidRPr="00AB2316">
        <w:rPr>
          <w:rFonts w:eastAsia="Arial" w:cs="Calibri"/>
        </w:rPr>
        <w:t>s</w:t>
      </w:r>
      <w:r w:rsidRPr="00AB2316">
        <w:rPr>
          <w:rFonts w:eastAsia="Arial" w:cs="Calibri"/>
          <w:spacing w:val="1"/>
        </w:rPr>
        <w:t xml:space="preserve"> t</w:t>
      </w:r>
      <w:r w:rsidRPr="00AB2316">
        <w:rPr>
          <w:rFonts w:eastAsia="Arial" w:cs="Calibri"/>
        </w:rPr>
        <w:t xml:space="preserve">o </w:t>
      </w:r>
      <w:r w:rsidRPr="00AB2316">
        <w:rPr>
          <w:rFonts w:eastAsia="Arial" w:cs="Calibri"/>
          <w:spacing w:val="1"/>
        </w:rPr>
        <w:t>t</w:t>
      </w:r>
      <w:r w:rsidRPr="00AB2316">
        <w:rPr>
          <w:rFonts w:eastAsia="Arial" w:cs="Calibri"/>
          <w:spacing w:val="-1"/>
        </w:rPr>
        <w:t>h</w:t>
      </w:r>
      <w:r w:rsidRPr="00AB2316">
        <w:rPr>
          <w:rFonts w:eastAsia="Arial" w:cs="Calibri"/>
        </w:rPr>
        <w:t xml:space="preserve">e </w:t>
      </w:r>
      <w:r w:rsidRPr="00AB2316">
        <w:rPr>
          <w:rFonts w:eastAsia="Arial" w:cs="Calibri"/>
          <w:spacing w:val="-1"/>
        </w:rPr>
        <w:t>ag</w:t>
      </w:r>
      <w:r w:rsidRPr="00AB2316">
        <w:rPr>
          <w:rFonts w:eastAsia="Arial" w:cs="Calibri"/>
        </w:rPr>
        <w:t>r</w:t>
      </w:r>
      <w:r w:rsidRPr="00AB2316">
        <w:rPr>
          <w:rFonts w:eastAsia="Arial" w:cs="Calibri"/>
          <w:spacing w:val="-1"/>
        </w:rPr>
        <w:t>e</w:t>
      </w:r>
      <w:r w:rsidRPr="00AB2316">
        <w:rPr>
          <w:rFonts w:eastAsia="Arial" w:cs="Calibri"/>
          <w:spacing w:val="1"/>
        </w:rPr>
        <w:t>e</w:t>
      </w:r>
      <w:r w:rsidRPr="00AB2316">
        <w:rPr>
          <w:rFonts w:eastAsia="Arial" w:cs="Calibri"/>
          <w:spacing w:val="3"/>
        </w:rPr>
        <w:t>m</w:t>
      </w:r>
      <w:r w:rsidRPr="00AB2316">
        <w:rPr>
          <w:rFonts w:eastAsia="Arial" w:cs="Calibri"/>
          <w:spacing w:val="-1"/>
        </w:rPr>
        <w:t>ent an</w:t>
      </w:r>
      <w:r w:rsidRPr="00AB2316">
        <w:rPr>
          <w:rFonts w:eastAsia="Arial" w:cs="Calibri"/>
        </w:rPr>
        <w:t>d</w:t>
      </w:r>
      <w:r w:rsidRPr="00AB2316">
        <w:rPr>
          <w:rFonts w:eastAsia="Arial" w:cs="Calibri"/>
          <w:spacing w:val="-2"/>
        </w:rPr>
        <w:t xml:space="preserve"> </w:t>
      </w:r>
      <w:r w:rsidRPr="00AB2316">
        <w:rPr>
          <w:rFonts w:eastAsia="Arial" w:cs="Calibri"/>
          <w:spacing w:val="5"/>
        </w:rPr>
        <w:t>m</w:t>
      </w:r>
      <w:r w:rsidRPr="00AB2316">
        <w:rPr>
          <w:rFonts w:eastAsia="Arial" w:cs="Calibri"/>
          <w:spacing w:val="-1"/>
        </w:rPr>
        <w:t>us</w:t>
      </w:r>
      <w:r w:rsidRPr="00AB2316">
        <w:rPr>
          <w:rFonts w:eastAsia="Arial" w:cs="Calibri"/>
        </w:rPr>
        <w:t>t</w:t>
      </w:r>
      <w:r w:rsidRPr="00AB2316">
        <w:rPr>
          <w:rFonts w:eastAsia="Arial" w:cs="Calibri"/>
          <w:spacing w:val="2"/>
        </w:rPr>
        <w:t xml:space="preserve"> </w:t>
      </w:r>
      <w:r w:rsidRPr="00AB2316">
        <w:rPr>
          <w:rFonts w:eastAsia="Arial" w:cs="Calibri"/>
          <w:spacing w:val="-1"/>
        </w:rPr>
        <w:t>c</w:t>
      </w:r>
      <w:r w:rsidRPr="00AB2316">
        <w:rPr>
          <w:rFonts w:eastAsia="Arial" w:cs="Calibri"/>
        </w:rPr>
        <w:t>o</w:t>
      </w:r>
      <w:r w:rsidRPr="00AB2316">
        <w:rPr>
          <w:rFonts w:eastAsia="Arial" w:cs="Calibri"/>
          <w:spacing w:val="-3"/>
        </w:rPr>
        <w:t>n</w:t>
      </w:r>
      <w:r w:rsidRPr="00AB2316">
        <w:rPr>
          <w:rFonts w:eastAsia="Arial" w:cs="Calibri"/>
          <w:spacing w:val="3"/>
        </w:rPr>
        <w:t>f</w:t>
      </w:r>
      <w:r w:rsidRPr="00AB2316">
        <w:rPr>
          <w:rFonts w:eastAsia="Arial" w:cs="Calibri"/>
          <w:spacing w:val="-1"/>
        </w:rPr>
        <w:t>o</w:t>
      </w:r>
      <w:r w:rsidRPr="00AB2316">
        <w:rPr>
          <w:rFonts w:eastAsia="Arial" w:cs="Calibri"/>
          <w:spacing w:val="-2"/>
        </w:rPr>
        <w:t>r</w:t>
      </w:r>
      <w:r w:rsidRPr="00AB2316">
        <w:rPr>
          <w:rFonts w:eastAsia="Arial" w:cs="Calibri"/>
        </w:rPr>
        <w:t>m</w:t>
      </w:r>
      <w:r w:rsidRPr="00AB2316">
        <w:rPr>
          <w:rFonts w:eastAsia="Arial" w:cs="Calibri"/>
          <w:spacing w:val="1"/>
        </w:rPr>
        <w:t xml:space="preserve"> t</w:t>
      </w:r>
      <w:r w:rsidRPr="00AB2316">
        <w:rPr>
          <w:rFonts w:eastAsia="Arial" w:cs="Calibri"/>
        </w:rPr>
        <w:t xml:space="preserve">o </w:t>
      </w:r>
      <w:r w:rsidRPr="00AB2316">
        <w:rPr>
          <w:rFonts w:eastAsia="Arial" w:cs="Calibri"/>
          <w:spacing w:val="-1"/>
        </w:rPr>
        <w:t>sta</w:t>
      </w:r>
      <w:r w:rsidRPr="00AB2316">
        <w:rPr>
          <w:rFonts w:eastAsia="Arial" w:cs="Calibri"/>
          <w:spacing w:val="1"/>
        </w:rPr>
        <w:t>t</w:t>
      </w:r>
      <w:r w:rsidRPr="00AB2316">
        <w:rPr>
          <w:rFonts w:eastAsia="Arial" w:cs="Calibri"/>
        </w:rPr>
        <w:t xml:space="preserve">e </w:t>
      </w:r>
      <w:r w:rsidRPr="00AB2316">
        <w:rPr>
          <w:rFonts w:eastAsia="Arial" w:cs="Calibri"/>
          <w:spacing w:val="-1"/>
        </w:rPr>
        <w:t>an</w:t>
      </w:r>
      <w:r w:rsidRPr="00AB2316">
        <w:rPr>
          <w:rFonts w:eastAsia="Arial" w:cs="Calibri"/>
        </w:rPr>
        <w:t xml:space="preserve">d </w:t>
      </w:r>
      <w:r w:rsidRPr="00AB2316">
        <w:rPr>
          <w:rFonts w:eastAsia="Arial" w:cs="Calibri"/>
          <w:spacing w:val="-1"/>
        </w:rPr>
        <w:t>loc</w:t>
      </w:r>
      <w:r w:rsidRPr="00AB2316">
        <w:rPr>
          <w:rFonts w:eastAsia="Arial" w:cs="Calibri"/>
          <w:spacing w:val="2"/>
        </w:rPr>
        <w:t>a</w:t>
      </w:r>
      <w:r w:rsidRPr="00AB2316">
        <w:rPr>
          <w:rFonts w:eastAsia="Arial" w:cs="Calibri"/>
        </w:rPr>
        <w:t xml:space="preserve">l </w:t>
      </w:r>
      <w:r w:rsidRPr="00AB2316">
        <w:rPr>
          <w:rFonts w:eastAsia="Arial" w:cs="Calibri"/>
          <w:spacing w:val="-1"/>
        </w:rPr>
        <w:t>l</w:t>
      </w:r>
      <w:r w:rsidRPr="00AB2316">
        <w:rPr>
          <w:rFonts w:eastAsia="Arial" w:cs="Calibri"/>
          <w:spacing w:val="1"/>
        </w:rPr>
        <w:t>a</w:t>
      </w:r>
      <w:r w:rsidRPr="00AB2316">
        <w:rPr>
          <w:rFonts w:eastAsia="Arial" w:cs="Calibri"/>
          <w:spacing w:val="-3"/>
        </w:rPr>
        <w:t>w</w:t>
      </w:r>
      <w:r w:rsidRPr="00AB2316">
        <w:rPr>
          <w:rFonts w:eastAsia="Arial" w:cs="Calibri"/>
          <w:spacing w:val="-1"/>
        </w:rPr>
        <w:t>s.</w:t>
      </w:r>
    </w:p>
    <w:p w:rsidR="00AB2316" w:rsidRPr="00AB2316" w:rsidRDefault="00AB2316" w:rsidP="00AB2316">
      <w:pPr>
        <w:spacing w:after="0" w:line="266" w:lineRule="exact"/>
        <w:ind w:right="334"/>
        <w:rPr>
          <w:rFonts w:eastAsia="Calibri" w:cs="Calibri"/>
        </w:rPr>
      </w:pPr>
    </w:p>
    <w:p w:rsidR="00AB2316" w:rsidRDefault="00AB2316" w:rsidP="00AB2316">
      <w:pPr>
        <w:tabs>
          <w:tab w:val="left" w:pos="9680"/>
        </w:tabs>
        <w:spacing w:before="34" w:after="0"/>
        <w:ind w:right="-20"/>
        <w:rPr>
          <w:rFonts w:ascii="Arial" w:eastAsia="Arial" w:hAnsi="Arial" w:cs="Arial"/>
          <w:position w:val="1"/>
          <w:sz w:val="18"/>
          <w:szCs w:val="18"/>
        </w:rPr>
      </w:pPr>
    </w:p>
    <w:p w:rsidR="00AB2316" w:rsidRDefault="00AB2316" w:rsidP="00AB2316">
      <w:pPr>
        <w:tabs>
          <w:tab w:val="left" w:pos="9680"/>
        </w:tabs>
        <w:spacing w:before="34" w:after="0"/>
        <w:ind w:right="-20"/>
        <w:rPr>
          <w:rFonts w:ascii="Arial" w:eastAsia="Arial" w:hAnsi="Arial" w:cs="Arial"/>
          <w:position w:val="1"/>
          <w:sz w:val="18"/>
          <w:szCs w:val="18"/>
        </w:rPr>
      </w:pPr>
    </w:p>
    <w:p w:rsidR="00AB2316" w:rsidRPr="00AB2316" w:rsidRDefault="00AB2316" w:rsidP="00AB2316">
      <w:pPr>
        <w:tabs>
          <w:tab w:val="left" w:pos="9680"/>
        </w:tabs>
        <w:spacing w:before="34" w:after="0"/>
        <w:ind w:right="-20"/>
        <w:rPr>
          <w:rFonts w:eastAsia="Arial" w:cs="Calibri"/>
          <w:sz w:val="18"/>
          <w:szCs w:val="18"/>
        </w:rPr>
      </w:pPr>
      <w:r w:rsidRPr="00AB2316">
        <w:rPr>
          <w:rFonts w:eastAsia="Arial" w:cs="Calibri"/>
          <w:position w:val="1"/>
          <w:sz w:val="18"/>
          <w:szCs w:val="18"/>
        </w:rPr>
        <w:t>U.S.</w:t>
      </w:r>
      <w:r w:rsidRPr="00AB2316">
        <w:rPr>
          <w:rFonts w:eastAsia="Arial" w:cs="Calibri"/>
          <w:spacing w:val="1"/>
          <w:position w:val="1"/>
          <w:sz w:val="18"/>
          <w:szCs w:val="18"/>
        </w:rPr>
        <w:t xml:space="preserve"> </w:t>
      </w:r>
      <w:r w:rsidRPr="00AB2316">
        <w:rPr>
          <w:rFonts w:eastAsia="Arial" w:cs="Calibri"/>
          <w:position w:val="1"/>
          <w:sz w:val="18"/>
          <w:szCs w:val="18"/>
        </w:rPr>
        <w:t>D</w:t>
      </w:r>
      <w:r w:rsidRPr="00AB2316">
        <w:rPr>
          <w:rFonts w:eastAsia="Arial" w:cs="Calibri"/>
          <w:spacing w:val="1"/>
          <w:position w:val="1"/>
          <w:sz w:val="18"/>
          <w:szCs w:val="18"/>
        </w:rPr>
        <w:t>epa</w:t>
      </w:r>
      <w:r w:rsidRPr="00AB2316">
        <w:rPr>
          <w:rFonts w:eastAsia="Arial" w:cs="Calibri"/>
          <w:position w:val="1"/>
          <w:sz w:val="18"/>
          <w:szCs w:val="18"/>
        </w:rPr>
        <w:t>r</w:t>
      </w:r>
      <w:r w:rsidRPr="00AB2316">
        <w:rPr>
          <w:rFonts w:eastAsia="Arial" w:cs="Calibri"/>
          <w:spacing w:val="-2"/>
          <w:position w:val="1"/>
          <w:sz w:val="18"/>
          <w:szCs w:val="18"/>
        </w:rPr>
        <w:t>t</w:t>
      </w:r>
      <w:r w:rsidRPr="00AB2316">
        <w:rPr>
          <w:rFonts w:eastAsia="Arial" w:cs="Calibri"/>
          <w:spacing w:val="1"/>
          <w:position w:val="1"/>
          <w:sz w:val="18"/>
          <w:szCs w:val="18"/>
        </w:rPr>
        <w:t>men</w:t>
      </w:r>
      <w:r w:rsidRPr="00AB2316">
        <w:rPr>
          <w:rFonts w:eastAsia="Arial" w:cs="Calibri"/>
          <w:position w:val="1"/>
          <w:sz w:val="18"/>
          <w:szCs w:val="18"/>
        </w:rPr>
        <w:t>t</w:t>
      </w:r>
      <w:r w:rsidRPr="00AB2316">
        <w:rPr>
          <w:rFonts w:eastAsia="Arial" w:cs="Calibri"/>
          <w:spacing w:val="-2"/>
          <w:position w:val="1"/>
          <w:sz w:val="18"/>
          <w:szCs w:val="18"/>
        </w:rPr>
        <w:t xml:space="preserve"> </w:t>
      </w:r>
      <w:r w:rsidRPr="00AB2316">
        <w:rPr>
          <w:rFonts w:eastAsia="Arial" w:cs="Calibri"/>
          <w:spacing w:val="1"/>
          <w:position w:val="1"/>
          <w:sz w:val="18"/>
          <w:szCs w:val="18"/>
        </w:rPr>
        <w:t>o</w:t>
      </w:r>
      <w:r w:rsidRPr="00AB2316">
        <w:rPr>
          <w:rFonts w:eastAsia="Arial" w:cs="Calibri"/>
          <w:position w:val="1"/>
          <w:sz w:val="18"/>
          <w:szCs w:val="18"/>
        </w:rPr>
        <w:t>f</w:t>
      </w:r>
      <w:r w:rsidRPr="00AB2316">
        <w:rPr>
          <w:rFonts w:eastAsia="Arial" w:cs="Calibri"/>
          <w:spacing w:val="1"/>
          <w:position w:val="1"/>
          <w:sz w:val="18"/>
          <w:szCs w:val="18"/>
        </w:rPr>
        <w:t xml:space="preserve"> </w:t>
      </w:r>
      <w:r w:rsidRPr="00AB2316">
        <w:rPr>
          <w:rFonts w:eastAsia="Arial" w:cs="Calibri"/>
          <w:position w:val="1"/>
          <w:sz w:val="18"/>
          <w:szCs w:val="18"/>
        </w:rPr>
        <w:t>H</w:t>
      </w:r>
      <w:r w:rsidRPr="00AB2316">
        <w:rPr>
          <w:rFonts w:eastAsia="Arial" w:cs="Calibri"/>
          <w:spacing w:val="-2"/>
          <w:position w:val="1"/>
          <w:sz w:val="18"/>
          <w:szCs w:val="18"/>
        </w:rPr>
        <w:t>o</w:t>
      </w:r>
      <w:r w:rsidRPr="00AB2316">
        <w:rPr>
          <w:rFonts w:eastAsia="Arial" w:cs="Calibri"/>
          <w:spacing w:val="1"/>
          <w:position w:val="1"/>
          <w:sz w:val="18"/>
          <w:szCs w:val="18"/>
        </w:rPr>
        <w:t>us</w:t>
      </w:r>
      <w:r w:rsidRPr="00AB2316">
        <w:rPr>
          <w:rFonts w:eastAsia="Arial" w:cs="Calibri"/>
          <w:spacing w:val="-2"/>
          <w:position w:val="1"/>
          <w:sz w:val="18"/>
          <w:szCs w:val="18"/>
        </w:rPr>
        <w:t>i</w:t>
      </w:r>
      <w:r w:rsidRPr="00AB2316">
        <w:rPr>
          <w:rFonts w:eastAsia="Arial" w:cs="Calibri"/>
          <w:spacing w:val="1"/>
          <w:position w:val="1"/>
          <w:sz w:val="18"/>
          <w:szCs w:val="18"/>
        </w:rPr>
        <w:t>n</w:t>
      </w:r>
      <w:r w:rsidRPr="00AB2316">
        <w:rPr>
          <w:rFonts w:eastAsia="Arial" w:cs="Calibri"/>
          <w:position w:val="1"/>
          <w:sz w:val="18"/>
          <w:szCs w:val="18"/>
        </w:rPr>
        <w:t>g</w:t>
      </w:r>
      <w:r w:rsidRPr="00AB2316">
        <w:rPr>
          <w:rFonts w:eastAsia="Arial" w:cs="Calibri"/>
          <w:spacing w:val="1"/>
          <w:position w:val="1"/>
          <w:sz w:val="18"/>
          <w:szCs w:val="18"/>
        </w:rPr>
        <w:t xml:space="preserve"> </w:t>
      </w:r>
      <w:r w:rsidRPr="00AB2316">
        <w:rPr>
          <w:rFonts w:eastAsia="Arial" w:cs="Calibri"/>
          <w:spacing w:val="-2"/>
          <w:position w:val="1"/>
          <w:sz w:val="18"/>
          <w:szCs w:val="18"/>
        </w:rPr>
        <w:t>a</w:t>
      </w:r>
      <w:r w:rsidRPr="00AB2316">
        <w:rPr>
          <w:rFonts w:eastAsia="Arial" w:cs="Calibri"/>
          <w:spacing w:val="1"/>
          <w:position w:val="1"/>
          <w:sz w:val="18"/>
          <w:szCs w:val="18"/>
        </w:rPr>
        <w:t>n</w:t>
      </w:r>
      <w:r w:rsidRPr="00AB2316">
        <w:rPr>
          <w:rFonts w:eastAsia="Arial" w:cs="Calibri"/>
          <w:position w:val="1"/>
          <w:sz w:val="18"/>
          <w:szCs w:val="18"/>
        </w:rPr>
        <w:t>d</w:t>
      </w:r>
      <w:r w:rsidRPr="00AB2316">
        <w:rPr>
          <w:rFonts w:eastAsia="Arial" w:cs="Calibri"/>
          <w:spacing w:val="1"/>
          <w:position w:val="1"/>
          <w:sz w:val="18"/>
          <w:szCs w:val="18"/>
        </w:rPr>
        <w:t xml:space="preserve"> </w:t>
      </w:r>
      <w:r w:rsidRPr="00AB2316">
        <w:rPr>
          <w:rFonts w:eastAsia="Arial" w:cs="Calibri"/>
          <w:position w:val="1"/>
          <w:sz w:val="18"/>
          <w:szCs w:val="18"/>
        </w:rPr>
        <w:t>Ur</w:t>
      </w:r>
      <w:r w:rsidRPr="00AB2316">
        <w:rPr>
          <w:rFonts w:eastAsia="Arial" w:cs="Calibri"/>
          <w:spacing w:val="1"/>
          <w:position w:val="1"/>
          <w:sz w:val="18"/>
          <w:szCs w:val="18"/>
        </w:rPr>
        <w:t>ba</w:t>
      </w:r>
      <w:r w:rsidRPr="00AB2316">
        <w:rPr>
          <w:rFonts w:eastAsia="Arial" w:cs="Calibri"/>
          <w:position w:val="1"/>
          <w:sz w:val="18"/>
          <w:szCs w:val="18"/>
        </w:rPr>
        <w:t>n</w:t>
      </w:r>
      <w:r w:rsidRPr="00AB2316">
        <w:rPr>
          <w:rFonts w:eastAsia="Arial" w:cs="Calibri"/>
          <w:spacing w:val="-1"/>
          <w:position w:val="1"/>
          <w:sz w:val="18"/>
          <w:szCs w:val="18"/>
        </w:rPr>
        <w:t xml:space="preserve"> </w:t>
      </w:r>
      <w:r w:rsidRPr="00AB2316">
        <w:rPr>
          <w:rFonts w:eastAsia="Arial" w:cs="Calibri"/>
          <w:position w:val="1"/>
          <w:sz w:val="18"/>
          <w:szCs w:val="18"/>
        </w:rPr>
        <w:t>D</w:t>
      </w:r>
      <w:r w:rsidRPr="00AB2316">
        <w:rPr>
          <w:rFonts w:eastAsia="Arial" w:cs="Calibri"/>
          <w:spacing w:val="1"/>
          <w:position w:val="1"/>
          <w:sz w:val="18"/>
          <w:szCs w:val="18"/>
        </w:rPr>
        <w:t>e</w:t>
      </w:r>
      <w:r w:rsidRPr="00AB2316">
        <w:rPr>
          <w:rFonts w:eastAsia="Arial" w:cs="Calibri"/>
          <w:spacing w:val="-1"/>
          <w:position w:val="1"/>
          <w:sz w:val="18"/>
          <w:szCs w:val="18"/>
        </w:rPr>
        <w:t>v</w:t>
      </w:r>
      <w:r w:rsidRPr="00AB2316">
        <w:rPr>
          <w:rFonts w:eastAsia="Arial" w:cs="Calibri"/>
          <w:spacing w:val="1"/>
          <w:position w:val="1"/>
          <w:sz w:val="18"/>
          <w:szCs w:val="18"/>
        </w:rPr>
        <w:t>elo</w:t>
      </w:r>
      <w:r w:rsidRPr="00AB2316">
        <w:rPr>
          <w:rFonts w:eastAsia="Arial" w:cs="Calibri"/>
          <w:spacing w:val="-2"/>
          <w:position w:val="1"/>
          <w:sz w:val="18"/>
          <w:szCs w:val="18"/>
        </w:rPr>
        <w:t>p</w:t>
      </w:r>
      <w:r w:rsidRPr="00AB2316">
        <w:rPr>
          <w:rFonts w:eastAsia="Arial" w:cs="Calibri"/>
          <w:spacing w:val="1"/>
          <w:position w:val="1"/>
          <w:sz w:val="18"/>
          <w:szCs w:val="18"/>
        </w:rPr>
        <w:t>m</w:t>
      </w:r>
      <w:r w:rsidRPr="00AB2316">
        <w:rPr>
          <w:rFonts w:eastAsia="Arial" w:cs="Calibri"/>
          <w:spacing w:val="-2"/>
          <w:position w:val="1"/>
          <w:sz w:val="18"/>
          <w:szCs w:val="18"/>
        </w:rPr>
        <w:t>e</w:t>
      </w:r>
      <w:r w:rsidRPr="00AB2316">
        <w:rPr>
          <w:rFonts w:eastAsia="Arial" w:cs="Calibri"/>
          <w:spacing w:val="1"/>
          <w:position w:val="1"/>
          <w:sz w:val="18"/>
          <w:szCs w:val="18"/>
        </w:rPr>
        <w:t>nt</w:t>
      </w:r>
    </w:p>
    <w:p w:rsidR="00AB2316" w:rsidRPr="00710855" w:rsidRDefault="00AB2316" w:rsidP="00AB2316">
      <w:pPr>
        <w:spacing w:after="0" w:line="194" w:lineRule="exact"/>
        <w:ind w:right="-20"/>
        <w:rPr>
          <w:rFonts w:ascii="Times New Roman" w:hAnsi="Times New Roman"/>
          <w:sz w:val="20"/>
          <w:szCs w:val="20"/>
        </w:rPr>
        <w:sectPr w:rsidR="00AB2316" w:rsidRPr="00710855" w:rsidSect="00823F71">
          <w:footerReference w:type="default" r:id="rId13"/>
          <w:footerReference w:type="first" r:id="rId14"/>
          <w:pgSz w:w="12240" w:h="15840"/>
          <w:pgMar w:top="1380" w:right="980" w:bottom="1200" w:left="1220" w:header="720" w:footer="1017" w:gutter="0"/>
          <w:pgBorders w:display="firstPage" w:offsetFrom="page">
            <w:top w:val="single" w:sz="18" w:space="24" w:color="244061"/>
            <w:left w:val="single" w:sz="18" w:space="24" w:color="244061"/>
            <w:bottom w:val="single" w:sz="18" w:space="24" w:color="244061"/>
            <w:right w:val="single" w:sz="18" w:space="24" w:color="244061"/>
          </w:pgBorders>
          <w:pgNumType w:start="1"/>
          <w:cols w:space="720"/>
          <w:docGrid w:linePitch="299"/>
        </w:sectPr>
      </w:pPr>
      <w:r w:rsidRPr="00AB2316">
        <w:rPr>
          <w:rFonts w:eastAsia="Arial" w:cs="Calibri"/>
          <w:sz w:val="18"/>
          <w:szCs w:val="18"/>
        </w:rPr>
        <w:t>Community Planning and Development, Disaster Recovery and Special Issues Division</w:t>
      </w:r>
    </w:p>
    <w:p w:rsidR="009714DD" w:rsidRPr="00823F71" w:rsidRDefault="009714DD" w:rsidP="00823F71">
      <w:pPr>
        <w:rPr>
          <w:rFonts w:ascii="Cambria" w:hAnsi="Cambria"/>
          <w:noProof/>
          <w:sz w:val="40"/>
          <w:szCs w:val="40"/>
        </w:rPr>
      </w:pPr>
      <w:r w:rsidRPr="00823F71">
        <w:rPr>
          <w:rFonts w:ascii="Cambria" w:hAnsi="Cambria"/>
          <w:noProof/>
          <w:sz w:val="40"/>
          <w:szCs w:val="40"/>
        </w:rPr>
        <w:lastRenderedPageBreak/>
        <w:t>A</w:t>
      </w:r>
      <w:r w:rsidR="00F82CB8" w:rsidRPr="00823F71">
        <w:rPr>
          <w:rFonts w:ascii="Cambria" w:hAnsi="Cambria"/>
          <w:noProof/>
          <w:sz w:val="40"/>
          <w:szCs w:val="40"/>
        </w:rPr>
        <w:t>PPLICATION</w:t>
      </w:r>
      <w:r w:rsidRPr="00823F71">
        <w:rPr>
          <w:rFonts w:ascii="Cambria" w:hAnsi="Cambria"/>
          <w:noProof/>
          <w:sz w:val="40"/>
          <w:szCs w:val="40"/>
        </w:rPr>
        <w:t xml:space="preserve"> F</w:t>
      </w:r>
      <w:r w:rsidR="00F82CB8" w:rsidRPr="00823F71">
        <w:rPr>
          <w:rFonts w:ascii="Cambria" w:hAnsi="Cambria"/>
          <w:noProof/>
          <w:sz w:val="40"/>
          <w:szCs w:val="40"/>
        </w:rPr>
        <w:t>OR</w:t>
      </w:r>
      <w:r w:rsidRPr="00823F71">
        <w:rPr>
          <w:rFonts w:ascii="Cambria" w:hAnsi="Cambria"/>
          <w:noProof/>
          <w:sz w:val="40"/>
          <w:szCs w:val="40"/>
        </w:rPr>
        <w:t xml:space="preserve"> B</w:t>
      </w:r>
      <w:r w:rsidR="00F82CB8" w:rsidRPr="00823F71">
        <w:rPr>
          <w:rFonts w:ascii="Cambria" w:hAnsi="Cambria"/>
          <w:noProof/>
          <w:sz w:val="40"/>
          <w:szCs w:val="40"/>
        </w:rPr>
        <w:t>USINESSES</w:t>
      </w:r>
      <w:r w:rsidRPr="00823F71">
        <w:rPr>
          <w:rFonts w:ascii="Cambria" w:hAnsi="Cambria"/>
          <w:noProof/>
          <w:sz w:val="40"/>
          <w:szCs w:val="40"/>
        </w:rPr>
        <w:t xml:space="preserve"> </w:t>
      </w:r>
    </w:p>
    <w:p w:rsidR="009714DD" w:rsidRPr="00186D5D" w:rsidRDefault="009714DD" w:rsidP="003E01F9">
      <w:pPr>
        <w:pStyle w:val="Heading2"/>
        <w:rPr>
          <w:rStyle w:val="Strong"/>
        </w:rPr>
      </w:pPr>
      <w:r w:rsidRPr="00186D5D">
        <w:rPr>
          <w:rStyle w:val="Strong"/>
        </w:rPr>
        <w:t xml:space="preserve">Instructions  </w:t>
      </w:r>
    </w:p>
    <w:p w:rsidR="009714DD" w:rsidRPr="003E01F9" w:rsidRDefault="009714DD" w:rsidP="00823F71">
      <w:pPr>
        <w:spacing w:after="0"/>
        <w:rPr>
          <w:rFonts w:cs="Calibri"/>
        </w:rPr>
      </w:pPr>
      <w:r w:rsidRPr="003E01F9">
        <w:rPr>
          <w:rFonts w:cs="Calibri"/>
        </w:rPr>
        <w:t xml:space="preserve">Complete all information requested on this application to the best of your ability. If submitting handwritten form, please use ink and print legibly. </w:t>
      </w:r>
    </w:p>
    <w:p w:rsidR="0023530D" w:rsidRPr="00432D14" w:rsidRDefault="0023530D" w:rsidP="003E01F9">
      <w:pPr>
        <w:pStyle w:val="Heading2"/>
        <w:rPr>
          <w:rStyle w:val="Strong"/>
        </w:rPr>
      </w:pPr>
      <w:r w:rsidRPr="00432D14">
        <w:rPr>
          <w:rStyle w:val="Strong"/>
        </w:rPr>
        <w:t>Buyout Program</w:t>
      </w:r>
    </w:p>
    <w:p w:rsidR="0023530D" w:rsidRDefault="0023530D" w:rsidP="00823F71">
      <w:pPr>
        <w:autoSpaceDE w:val="0"/>
        <w:autoSpaceDN w:val="0"/>
        <w:adjustRightInd w:val="0"/>
        <w:spacing w:after="0"/>
        <w:rPr>
          <w:rFonts w:cs="Calibri"/>
        </w:rPr>
      </w:pPr>
      <w:r w:rsidRPr="009630D0">
        <w:rPr>
          <w:rFonts w:cs="Calibri"/>
        </w:rPr>
        <w:t>The CDBG</w:t>
      </w:r>
      <w:r>
        <w:rPr>
          <w:rFonts w:cs="Calibri"/>
        </w:rPr>
        <w:t>-DR</w:t>
      </w:r>
      <w:r w:rsidRPr="009630D0">
        <w:rPr>
          <w:rFonts w:cs="Calibri"/>
        </w:rPr>
        <w:t xml:space="preserve"> buyout program is a voluntary real property acquisition program. The program is offered only if the </w:t>
      </w:r>
      <w:r>
        <w:rPr>
          <w:rFonts w:cs="Calibri"/>
        </w:rPr>
        <w:t xml:space="preserve">jurisdiction chooses </w:t>
      </w:r>
      <w:r w:rsidRPr="009630D0">
        <w:rPr>
          <w:rFonts w:cs="Calibri"/>
        </w:rPr>
        <w:t>to offer the program.</w:t>
      </w:r>
      <w:r w:rsidRPr="0023530D">
        <w:rPr>
          <w:rFonts w:cs="Calibri"/>
        </w:rPr>
        <w:t xml:space="preserve"> </w:t>
      </w:r>
      <w:r w:rsidRPr="009630D0">
        <w:rPr>
          <w:rFonts w:cs="Calibri"/>
        </w:rPr>
        <w:t xml:space="preserve">The buyout program shall conduct, on a case by case basis, a duplication of benefits check prior to providing the funding necessary to acquire the property. </w:t>
      </w:r>
      <w:r w:rsidR="00463739">
        <w:rPr>
          <w:rFonts w:cs="Calibri"/>
        </w:rPr>
        <w:t>The jurisdiction will make offers to owners of flood-damaged residential property on a willing buyer – willing seller basis. Property owners may terminate negotiations at any time prior to acceptance of offer. The jurisdiction has explicitly stated and will continue to state in enabling Council actions and any offer to purchase that the owner is under no obligation, onus, pressure, or coercive action by the jurisdiction to accept the offer. Further, the jurisdiction will not initiate eminent domain proceedings under this program for the purposes of acquiring title to property for this buyout program.</w:t>
      </w:r>
    </w:p>
    <w:p w:rsidR="00F537D0" w:rsidRDefault="00F537D0" w:rsidP="00823F71">
      <w:pPr>
        <w:autoSpaceDE w:val="0"/>
        <w:autoSpaceDN w:val="0"/>
        <w:adjustRightInd w:val="0"/>
        <w:spacing w:after="0"/>
        <w:rPr>
          <w:rFonts w:cs="Calibri"/>
        </w:rPr>
      </w:pPr>
    </w:p>
    <w:p w:rsidR="00F537D0" w:rsidRPr="00432D14" w:rsidRDefault="00F537D0" w:rsidP="00071DE7">
      <w:pPr>
        <w:spacing w:before="120" w:after="120"/>
        <w:contextualSpacing/>
        <w:rPr>
          <w:rFonts w:cs="Calibri"/>
          <w:bCs/>
          <w:i/>
          <w:iCs/>
        </w:rPr>
      </w:pPr>
      <w:r w:rsidRPr="00432D14">
        <w:rPr>
          <w:rFonts w:cs="Calibri"/>
          <w:bCs/>
          <w:i/>
          <w:iCs/>
        </w:rPr>
        <w:t>Eligible Property Types</w:t>
      </w:r>
    </w:p>
    <w:p w:rsidR="00F537D0" w:rsidRPr="009630D0" w:rsidRDefault="00F537D0" w:rsidP="00071DE7">
      <w:pPr>
        <w:pStyle w:val="BulletTextStyle"/>
        <w:spacing w:before="120" w:after="120"/>
        <w:contextualSpacing/>
      </w:pPr>
      <w:r w:rsidRPr="009630D0">
        <w:t>Commercial property owners</w:t>
      </w:r>
      <w:r>
        <w:t xml:space="preserve">, including retail, services, small business, </w:t>
      </w:r>
      <w:r w:rsidR="00D14DCF">
        <w:t>etc.</w:t>
      </w:r>
    </w:p>
    <w:p w:rsidR="00F537D0" w:rsidRDefault="00F537D0" w:rsidP="00071DE7">
      <w:pPr>
        <w:pStyle w:val="BulletTextStyle"/>
        <w:spacing w:before="120" w:after="120"/>
        <w:contextualSpacing/>
      </w:pPr>
      <w:r>
        <w:t>Non-commercial properties include:</w:t>
      </w:r>
    </w:p>
    <w:p w:rsidR="00F537D0" w:rsidRPr="009630D0" w:rsidRDefault="00F537D0" w:rsidP="00071DE7">
      <w:pPr>
        <w:pStyle w:val="BulletTextStyle"/>
        <w:numPr>
          <w:ilvl w:val="1"/>
          <w:numId w:val="1"/>
        </w:numPr>
        <w:spacing w:before="120" w:after="120"/>
        <w:contextualSpacing/>
      </w:pPr>
      <w:r w:rsidRPr="009630D0">
        <w:t>SFR (both owner occupied and rentals)</w:t>
      </w:r>
    </w:p>
    <w:p w:rsidR="00F537D0" w:rsidRPr="009630D0" w:rsidRDefault="00F537D0" w:rsidP="00071DE7">
      <w:pPr>
        <w:pStyle w:val="BulletTextStyle"/>
        <w:numPr>
          <w:ilvl w:val="1"/>
          <w:numId w:val="1"/>
        </w:numPr>
        <w:spacing w:before="120" w:after="120"/>
        <w:contextualSpacing/>
      </w:pPr>
      <w:r w:rsidRPr="009630D0">
        <w:t>Vacant lots owners</w:t>
      </w:r>
    </w:p>
    <w:p w:rsidR="00F537D0" w:rsidRPr="00432D14" w:rsidRDefault="00F537D0" w:rsidP="00071DE7">
      <w:pPr>
        <w:autoSpaceDE w:val="0"/>
        <w:autoSpaceDN w:val="0"/>
        <w:adjustRightInd w:val="0"/>
        <w:spacing w:before="120" w:after="120"/>
        <w:contextualSpacing/>
        <w:rPr>
          <w:rFonts w:cs="Calibri"/>
          <w:bCs/>
          <w:i/>
          <w:iCs/>
        </w:rPr>
      </w:pPr>
      <w:r w:rsidRPr="00432D14">
        <w:rPr>
          <w:rFonts w:cs="Calibri"/>
          <w:bCs/>
          <w:i/>
          <w:iCs/>
        </w:rPr>
        <w:t>Considerations</w:t>
      </w:r>
    </w:p>
    <w:p w:rsidR="00F537D0" w:rsidRPr="009630D0" w:rsidRDefault="00F537D0" w:rsidP="00071DE7">
      <w:pPr>
        <w:pStyle w:val="BulletTextStyle"/>
        <w:spacing w:before="120" w:after="120"/>
        <w:contextualSpacing/>
      </w:pPr>
      <w:r w:rsidRPr="009630D0">
        <w:t>Health and Safety</w:t>
      </w:r>
    </w:p>
    <w:p w:rsidR="00F537D0" w:rsidRPr="009630D0" w:rsidRDefault="00F537D0" w:rsidP="00071DE7">
      <w:pPr>
        <w:pStyle w:val="BulletTextStyle"/>
        <w:spacing w:before="120" w:after="120"/>
        <w:contextualSpacing/>
      </w:pPr>
      <w:r w:rsidRPr="009630D0">
        <w:t>Substantially damaged</w:t>
      </w:r>
    </w:p>
    <w:p w:rsidR="00F537D0" w:rsidRPr="009630D0" w:rsidRDefault="00F537D0" w:rsidP="00071DE7">
      <w:pPr>
        <w:pStyle w:val="BulletTextStyle"/>
        <w:spacing w:before="120" w:after="120"/>
        <w:contextualSpacing/>
      </w:pPr>
      <w:r w:rsidRPr="009630D0">
        <w:t>Flood plain location (100 or 500 or other)</w:t>
      </w:r>
    </w:p>
    <w:p w:rsidR="00F537D0" w:rsidRPr="009630D0" w:rsidRDefault="00F537D0" w:rsidP="00071DE7">
      <w:pPr>
        <w:pStyle w:val="BulletTextStyle"/>
        <w:spacing w:before="120" w:after="120"/>
        <w:contextualSpacing/>
      </w:pPr>
      <w:r>
        <w:t>D</w:t>
      </w:r>
      <w:r w:rsidRPr="009630D0">
        <w:t xml:space="preserve">eed restriction </w:t>
      </w:r>
    </w:p>
    <w:p w:rsidR="00F537D0" w:rsidRPr="00432D14" w:rsidRDefault="00F537D0" w:rsidP="00071DE7">
      <w:pPr>
        <w:autoSpaceDE w:val="0"/>
        <w:autoSpaceDN w:val="0"/>
        <w:adjustRightInd w:val="0"/>
        <w:spacing w:before="120" w:after="120"/>
        <w:contextualSpacing/>
        <w:rPr>
          <w:rFonts w:cs="Calibri"/>
          <w:bCs/>
          <w:i/>
          <w:iCs/>
        </w:rPr>
      </w:pPr>
      <w:r w:rsidRPr="00432D14">
        <w:rPr>
          <w:rFonts w:cs="Calibri"/>
          <w:bCs/>
          <w:i/>
          <w:iCs/>
        </w:rPr>
        <w:t>Award Calculation</w:t>
      </w:r>
    </w:p>
    <w:p w:rsidR="00F537D0" w:rsidRDefault="00F537D0" w:rsidP="00071DE7">
      <w:pPr>
        <w:pStyle w:val="BulletTextStyle"/>
        <w:spacing w:before="120" w:after="120"/>
        <w:contextualSpacing/>
      </w:pPr>
      <w:r>
        <w:t>Property owners</w:t>
      </w:r>
      <w:r w:rsidRPr="009630D0">
        <w:t xml:space="preserve"> will be offered the fair market value of their property.</w:t>
      </w:r>
      <w:r>
        <w:t xml:space="preserve"> Simple calculations will include: </w:t>
      </w:r>
    </w:p>
    <w:p w:rsidR="001C7A97" w:rsidRDefault="001C7A97" w:rsidP="00071DE7">
      <w:pPr>
        <w:pStyle w:val="ListBullet"/>
        <w:numPr>
          <w:ilvl w:val="0"/>
          <w:numId w:val="0"/>
        </w:numPr>
        <w:spacing w:before="120" w:after="120"/>
        <w:ind w:left="720" w:firstLine="720"/>
        <w:contextualSpacing/>
      </w:pPr>
      <w:r w:rsidRPr="009630D0">
        <w:t xml:space="preserve">Structure </w:t>
      </w:r>
      <w:r>
        <w:t xml:space="preserve"> + Land – Duplication of Benefits = </w:t>
      </w:r>
      <w:r w:rsidRPr="009630D0">
        <w:t xml:space="preserve">Total FMV </w:t>
      </w:r>
    </w:p>
    <w:p w:rsidR="001C7A97" w:rsidRDefault="001C7A97" w:rsidP="00071DE7">
      <w:pPr>
        <w:pStyle w:val="ListBullet"/>
        <w:spacing w:before="120" w:after="120"/>
        <w:contextualSpacing/>
      </w:pPr>
      <w:r w:rsidRPr="00C55BDE">
        <w:t xml:space="preserve">The methodology used to determine </w:t>
      </w:r>
      <w:r>
        <w:t>a property’s value</w:t>
      </w:r>
      <w:r w:rsidRPr="00C55BDE">
        <w:t xml:space="preserve"> is a decision that is made at the local level. </w:t>
      </w:r>
      <w:r w:rsidR="003E01F9">
        <w:rPr>
          <w:rStyle w:val="FootnoteReference"/>
        </w:rPr>
        <w:footnoteReference w:id="1"/>
      </w:r>
    </w:p>
    <w:p w:rsidR="001C7A97" w:rsidRPr="00432D14" w:rsidRDefault="001C7A97" w:rsidP="00071DE7">
      <w:pPr>
        <w:autoSpaceDE w:val="0"/>
        <w:autoSpaceDN w:val="0"/>
        <w:adjustRightInd w:val="0"/>
        <w:spacing w:before="120" w:after="120"/>
        <w:contextualSpacing/>
        <w:rPr>
          <w:rFonts w:cs="Calibri"/>
          <w:bCs/>
          <w:i/>
          <w:iCs/>
        </w:rPr>
      </w:pPr>
      <w:r>
        <w:rPr>
          <w:rFonts w:cs="Calibri"/>
          <w:bCs/>
          <w:i/>
          <w:iCs/>
        </w:rPr>
        <w:t>Location</w:t>
      </w:r>
    </w:p>
    <w:p w:rsidR="009714DD" w:rsidRPr="00C01A95" w:rsidRDefault="001C7A97" w:rsidP="00071DE7">
      <w:pPr>
        <w:pStyle w:val="ListBullet"/>
        <w:spacing w:before="120" w:after="120"/>
        <w:contextualSpacing/>
        <w:rPr>
          <w:rFonts w:cs="Calibri"/>
        </w:rPr>
      </w:pPr>
      <w:r>
        <w:t xml:space="preserve">All properties receiving buyout assistance must be included in the approved map released by the jurisdiction. </w:t>
      </w:r>
    </w:p>
    <w:p w:rsidR="003E01F9" w:rsidRDefault="003E01F9" w:rsidP="00C01A95">
      <w:pPr>
        <w:spacing w:after="0"/>
        <w:rPr>
          <w:rStyle w:val="Strong"/>
        </w:rPr>
      </w:pPr>
    </w:p>
    <w:p w:rsidR="00071DE7" w:rsidRDefault="00071DE7">
      <w:pPr>
        <w:spacing w:after="0"/>
        <w:rPr>
          <w:rStyle w:val="Strong"/>
        </w:rPr>
      </w:pPr>
      <w:r>
        <w:rPr>
          <w:rStyle w:val="Strong"/>
        </w:rPr>
        <w:br w:type="page"/>
      </w:r>
    </w:p>
    <w:p w:rsidR="009714DD" w:rsidRPr="00186D5D" w:rsidRDefault="009714DD" w:rsidP="00C01A95">
      <w:pPr>
        <w:spacing w:after="0"/>
        <w:rPr>
          <w:rStyle w:val="Strong"/>
        </w:rPr>
      </w:pPr>
      <w:r w:rsidRPr="00186D5D">
        <w:rPr>
          <w:rStyle w:val="Strong"/>
        </w:rPr>
        <w:lastRenderedPageBreak/>
        <w:t>Business Information</w:t>
      </w:r>
    </w:p>
    <w:p w:rsidR="009714DD" w:rsidRPr="009630D0" w:rsidRDefault="009714DD" w:rsidP="009714DD">
      <w:pPr>
        <w:spacing w:after="0"/>
        <w:rPr>
          <w:rFonts w:cs="Calibri"/>
        </w:rPr>
      </w:pPr>
      <w:r w:rsidRPr="009630D0">
        <w:rPr>
          <w:rFonts w:cs="Calibri"/>
        </w:rPr>
        <w:t>Business Name (Legal Name)</w:t>
      </w:r>
      <w:r w:rsidR="00F537D0">
        <w:rPr>
          <w:rFonts w:cs="Calibri"/>
        </w:rPr>
        <w:t xml:space="preserve"> </w:t>
      </w:r>
      <w:r w:rsidRPr="009630D0">
        <w:rPr>
          <w:rFonts w:cs="Calibri"/>
        </w:rPr>
        <w:t>__________________________________________</w:t>
      </w:r>
    </w:p>
    <w:p w:rsidR="009714DD" w:rsidRPr="009630D0" w:rsidRDefault="009714DD" w:rsidP="009714DD">
      <w:pPr>
        <w:spacing w:after="0"/>
        <w:rPr>
          <w:rFonts w:cs="Calibri"/>
        </w:rPr>
      </w:pPr>
      <w:r w:rsidRPr="009630D0">
        <w:rPr>
          <w:rFonts w:cs="Calibri"/>
        </w:rPr>
        <w:t>Business Address (Physical Location of Loss) ______________________________</w:t>
      </w:r>
    </w:p>
    <w:p w:rsidR="00F537D0" w:rsidRPr="009630D0" w:rsidRDefault="00F537D0" w:rsidP="00F537D0">
      <w:pPr>
        <w:spacing w:after="0"/>
        <w:rPr>
          <w:rFonts w:cs="Calibri"/>
        </w:rPr>
      </w:pPr>
      <w:r w:rsidRPr="009630D0">
        <w:rPr>
          <w:rFonts w:cs="Calibri"/>
        </w:rPr>
        <w:t>Business Federal Tax id (EIN)________________________</w:t>
      </w:r>
    </w:p>
    <w:p w:rsidR="00F537D0" w:rsidRDefault="00F537D0" w:rsidP="00F537D0">
      <w:pPr>
        <w:spacing w:after="0"/>
        <w:rPr>
          <w:rFonts w:cs="Calibri"/>
        </w:rPr>
      </w:pPr>
    </w:p>
    <w:p w:rsidR="00F537D0" w:rsidRPr="009630D0" w:rsidRDefault="00F537D0" w:rsidP="00F537D0">
      <w:pPr>
        <w:spacing w:after="0"/>
        <w:rPr>
          <w:rFonts w:cs="Calibri"/>
        </w:rPr>
      </w:pPr>
      <w:r w:rsidRPr="009630D0">
        <w:rPr>
          <w:rFonts w:cs="Calibri"/>
        </w:rPr>
        <w:t>Type of Business: (i.e. retail, service, manufacturing etc.)____________________</w:t>
      </w:r>
    </w:p>
    <w:p w:rsidR="00F537D0" w:rsidRDefault="00F537D0" w:rsidP="00F537D0">
      <w:pPr>
        <w:spacing w:after="0"/>
        <w:rPr>
          <w:rFonts w:cs="Calibri"/>
        </w:rPr>
      </w:pPr>
      <w:r w:rsidRPr="009630D0">
        <w:rPr>
          <w:rFonts w:cs="Calibri"/>
        </w:rPr>
        <w:t xml:space="preserve">Form of Business (Circle One):  </w:t>
      </w:r>
    </w:p>
    <w:p w:rsidR="00F537D0" w:rsidRDefault="00F537D0" w:rsidP="00F537D0">
      <w:pPr>
        <w:spacing w:after="0"/>
        <w:ind w:left="630"/>
        <w:rPr>
          <w:rFonts w:cs="Calibri"/>
        </w:rPr>
      </w:pPr>
      <w:r w:rsidRPr="009630D0">
        <w:rPr>
          <w:rFonts w:cs="Calibri"/>
        </w:rPr>
        <w:t xml:space="preserve">Sole proprietorship, Partnership, </w:t>
      </w:r>
    </w:p>
    <w:p w:rsidR="00F537D0" w:rsidRDefault="00F537D0" w:rsidP="00F537D0">
      <w:pPr>
        <w:spacing w:after="0"/>
        <w:ind w:left="630"/>
        <w:rPr>
          <w:rFonts w:cs="Calibri"/>
        </w:rPr>
      </w:pPr>
      <w:r w:rsidRPr="009630D0">
        <w:rPr>
          <w:rFonts w:cs="Calibri"/>
        </w:rPr>
        <w:t>Corporation,</w:t>
      </w:r>
    </w:p>
    <w:p w:rsidR="00F537D0" w:rsidRDefault="00F537D0" w:rsidP="00F537D0">
      <w:pPr>
        <w:spacing w:after="0"/>
        <w:ind w:left="630"/>
        <w:rPr>
          <w:rFonts w:cs="Calibri"/>
        </w:rPr>
      </w:pPr>
      <w:r w:rsidRPr="009630D0">
        <w:rPr>
          <w:rFonts w:cs="Calibri"/>
        </w:rPr>
        <w:t xml:space="preserve">Professional Corporation, </w:t>
      </w:r>
    </w:p>
    <w:p w:rsidR="00F537D0" w:rsidRDefault="00F537D0" w:rsidP="00F537D0">
      <w:pPr>
        <w:spacing w:after="0"/>
        <w:ind w:left="630"/>
        <w:rPr>
          <w:rFonts w:cs="Calibri"/>
        </w:rPr>
      </w:pPr>
      <w:r w:rsidRPr="009630D0">
        <w:rPr>
          <w:rFonts w:cs="Calibri"/>
        </w:rPr>
        <w:t xml:space="preserve">Limited Liability Company, </w:t>
      </w:r>
    </w:p>
    <w:p w:rsidR="00F537D0" w:rsidRDefault="00F537D0" w:rsidP="00F537D0">
      <w:pPr>
        <w:spacing w:after="0"/>
        <w:ind w:left="630"/>
        <w:rPr>
          <w:rFonts w:cs="Calibri"/>
        </w:rPr>
      </w:pPr>
      <w:r w:rsidRPr="009630D0">
        <w:rPr>
          <w:rFonts w:cs="Calibri"/>
        </w:rPr>
        <w:t xml:space="preserve">Nonprofit </w:t>
      </w:r>
      <w:r>
        <w:rPr>
          <w:rFonts w:cs="Calibri"/>
        </w:rPr>
        <w:t>Entity</w:t>
      </w:r>
    </w:p>
    <w:p w:rsidR="00F537D0" w:rsidRDefault="00F537D0" w:rsidP="00F537D0">
      <w:pPr>
        <w:spacing w:after="0"/>
        <w:rPr>
          <w:rFonts w:cs="Calibri"/>
        </w:rPr>
      </w:pPr>
      <w:r w:rsidRPr="009630D0">
        <w:rPr>
          <w:rFonts w:cs="Calibri"/>
        </w:rPr>
        <w:t>State of Incorporation: (i.e. Delaware, Iowa, Minnesota</w:t>
      </w:r>
      <w:r w:rsidR="001C7A97" w:rsidRPr="009630D0">
        <w:rPr>
          <w:rFonts w:cs="Calibri"/>
        </w:rPr>
        <w:t>)</w:t>
      </w:r>
      <w:r w:rsidR="001C7A97">
        <w:rPr>
          <w:rFonts w:cs="Calibri"/>
        </w:rPr>
        <w:t xml:space="preserve"> </w:t>
      </w:r>
      <w:r w:rsidR="001C7A97" w:rsidRPr="009630D0">
        <w:rPr>
          <w:rFonts w:cs="Calibri"/>
        </w:rPr>
        <w:t>___________________</w:t>
      </w:r>
    </w:p>
    <w:p w:rsidR="00D14DCF" w:rsidRDefault="00D14DCF" w:rsidP="00F537D0">
      <w:pPr>
        <w:spacing w:after="0"/>
        <w:rPr>
          <w:rFonts w:cs="Calibri"/>
        </w:rPr>
      </w:pPr>
    </w:p>
    <w:p w:rsidR="00D14DCF" w:rsidRDefault="00D14DCF" w:rsidP="00F537D0">
      <w:pPr>
        <w:spacing w:after="0"/>
        <w:rPr>
          <w:rFonts w:cs="Calibri"/>
        </w:rPr>
      </w:pPr>
      <w:r>
        <w:rPr>
          <w:rFonts w:cs="Calibri"/>
        </w:rPr>
        <w:t xml:space="preserve">Insurance Co. </w:t>
      </w:r>
      <w:r w:rsidRPr="009630D0">
        <w:rPr>
          <w:rFonts w:cs="Calibri"/>
        </w:rPr>
        <w:t>___________________</w:t>
      </w:r>
      <w:r>
        <w:rPr>
          <w:rFonts w:cs="Calibri"/>
        </w:rPr>
        <w:tab/>
      </w:r>
      <w:r>
        <w:rPr>
          <w:rFonts w:cs="Calibri"/>
        </w:rPr>
        <w:tab/>
        <w:t xml:space="preserve">Policy # </w:t>
      </w:r>
      <w:r w:rsidRPr="009630D0">
        <w:rPr>
          <w:rFonts w:cs="Calibri"/>
        </w:rPr>
        <w:t>___________________</w:t>
      </w:r>
    </w:p>
    <w:p w:rsidR="00D14DCF" w:rsidRPr="009630D0" w:rsidRDefault="00D14DCF" w:rsidP="00F537D0">
      <w:pPr>
        <w:spacing w:after="0"/>
        <w:rPr>
          <w:rFonts w:cs="Calibri"/>
        </w:rPr>
      </w:pPr>
      <w:r>
        <w:rPr>
          <w:rFonts w:cs="Calibri"/>
        </w:rPr>
        <w:t>Insurance Agent _________________</w:t>
      </w:r>
    </w:p>
    <w:p w:rsidR="00D14DCF" w:rsidRPr="009630D0" w:rsidRDefault="00D14DCF" w:rsidP="00D14DCF">
      <w:pPr>
        <w:spacing w:after="0"/>
        <w:rPr>
          <w:rFonts w:cs="Calibri"/>
        </w:rPr>
      </w:pPr>
      <w:r w:rsidRPr="009630D0">
        <w:rPr>
          <w:rFonts w:cs="Calibri"/>
        </w:rPr>
        <w:t>Telephone Number (___)____-______</w:t>
      </w:r>
    </w:p>
    <w:p w:rsidR="00D14DCF" w:rsidRPr="009630D0" w:rsidRDefault="00D14DCF" w:rsidP="00D14DCF">
      <w:pPr>
        <w:spacing w:after="0"/>
        <w:rPr>
          <w:rFonts w:cs="Calibri"/>
        </w:rPr>
      </w:pPr>
      <w:r>
        <w:rPr>
          <w:rFonts w:cs="Calibri"/>
        </w:rPr>
        <w:t xml:space="preserve">Address </w:t>
      </w:r>
      <w:r w:rsidRPr="009630D0">
        <w:rPr>
          <w:rFonts w:cs="Calibri"/>
        </w:rPr>
        <w:t>_________________________________________</w:t>
      </w:r>
      <w:r>
        <w:rPr>
          <w:rFonts w:cs="Calibri"/>
        </w:rPr>
        <w:t>_________________</w:t>
      </w:r>
    </w:p>
    <w:p w:rsidR="00D14DCF" w:rsidRDefault="00D14DCF" w:rsidP="009714DD">
      <w:pPr>
        <w:spacing w:after="0"/>
        <w:rPr>
          <w:rFonts w:cs="Calibri"/>
        </w:rPr>
      </w:pPr>
    </w:p>
    <w:p w:rsidR="009714DD" w:rsidRPr="009630D0" w:rsidRDefault="009714DD" w:rsidP="009714DD">
      <w:pPr>
        <w:spacing w:after="0"/>
        <w:rPr>
          <w:rFonts w:cs="Calibri"/>
        </w:rPr>
      </w:pPr>
      <w:r w:rsidRPr="009630D0">
        <w:rPr>
          <w:rFonts w:cs="Calibri"/>
        </w:rPr>
        <w:t>Owner Name_______________________________________________</w:t>
      </w:r>
      <w:r w:rsidR="00F537D0">
        <w:rPr>
          <w:rFonts w:cs="Calibri"/>
        </w:rPr>
        <w:t>_______</w:t>
      </w:r>
      <w:r w:rsidRPr="009630D0">
        <w:rPr>
          <w:rFonts w:cs="Calibri"/>
        </w:rPr>
        <w:t>_</w:t>
      </w:r>
    </w:p>
    <w:p w:rsidR="009714DD" w:rsidRPr="009630D0" w:rsidRDefault="009714DD" w:rsidP="009714DD">
      <w:pPr>
        <w:spacing w:after="0"/>
        <w:rPr>
          <w:rFonts w:cs="Calibri"/>
        </w:rPr>
      </w:pPr>
      <w:r w:rsidRPr="009630D0">
        <w:rPr>
          <w:rFonts w:cs="Calibri"/>
        </w:rPr>
        <w:t>Telephone Number (___)____-_______</w:t>
      </w:r>
    </w:p>
    <w:p w:rsidR="009714DD" w:rsidRPr="009630D0" w:rsidRDefault="009714DD" w:rsidP="009714DD">
      <w:pPr>
        <w:tabs>
          <w:tab w:val="left" w:pos="5130"/>
        </w:tabs>
        <w:spacing w:after="0"/>
        <w:rPr>
          <w:rFonts w:cs="Calibri"/>
        </w:rPr>
      </w:pPr>
      <w:r w:rsidRPr="009630D0">
        <w:rPr>
          <w:rFonts w:cs="Calibri"/>
        </w:rPr>
        <w:t>Alternate Telephone Number (___)____-_______</w:t>
      </w:r>
    </w:p>
    <w:p w:rsidR="00F537D0" w:rsidRPr="009630D0" w:rsidRDefault="00F537D0" w:rsidP="00F537D0">
      <w:pPr>
        <w:spacing w:after="0"/>
        <w:rPr>
          <w:rFonts w:cs="Calibri"/>
        </w:rPr>
      </w:pPr>
      <w:r>
        <w:rPr>
          <w:rFonts w:cs="Calibri"/>
        </w:rPr>
        <w:t xml:space="preserve">Current Address </w:t>
      </w:r>
      <w:r w:rsidRPr="009630D0">
        <w:rPr>
          <w:rFonts w:cs="Calibri"/>
        </w:rPr>
        <w:t>_________________________________________</w:t>
      </w:r>
      <w:r>
        <w:rPr>
          <w:rFonts w:cs="Calibri"/>
        </w:rPr>
        <w:t>___________</w:t>
      </w:r>
    </w:p>
    <w:p w:rsidR="009714DD" w:rsidRPr="009630D0" w:rsidRDefault="009714DD" w:rsidP="009714DD">
      <w:pPr>
        <w:spacing w:after="0"/>
        <w:rPr>
          <w:rFonts w:cs="Calibri"/>
        </w:rPr>
      </w:pPr>
      <w:r w:rsidRPr="009630D0">
        <w:rPr>
          <w:rFonts w:cs="Calibri"/>
        </w:rPr>
        <w:t>Percentage of Ownership __________________</w:t>
      </w:r>
      <w:r w:rsidR="00F537D0">
        <w:rPr>
          <w:rFonts w:cs="Calibri"/>
        </w:rPr>
        <w:t>____________________</w:t>
      </w:r>
      <w:r w:rsidRPr="009630D0">
        <w:rPr>
          <w:rFonts w:cs="Calibri"/>
        </w:rPr>
        <w:t>__</w:t>
      </w:r>
      <w:r w:rsidR="00F537D0">
        <w:rPr>
          <w:rFonts w:cs="Calibri"/>
        </w:rPr>
        <w:t>_</w:t>
      </w:r>
      <w:r w:rsidRPr="009630D0">
        <w:rPr>
          <w:rFonts w:cs="Calibri"/>
        </w:rPr>
        <w:t>____</w:t>
      </w:r>
    </w:p>
    <w:p w:rsidR="00F537D0" w:rsidRDefault="00F537D0" w:rsidP="009714DD">
      <w:pPr>
        <w:spacing w:after="0"/>
        <w:rPr>
          <w:rFonts w:cs="Calibri"/>
        </w:rPr>
      </w:pPr>
    </w:p>
    <w:p w:rsidR="00F537D0" w:rsidRPr="009630D0" w:rsidRDefault="00F537D0" w:rsidP="00F537D0">
      <w:pPr>
        <w:spacing w:after="0"/>
        <w:rPr>
          <w:rFonts w:cs="Calibri"/>
        </w:rPr>
      </w:pPr>
      <w:r>
        <w:rPr>
          <w:rFonts w:cs="Calibri"/>
        </w:rPr>
        <w:t>Co-</w:t>
      </w:r>
      <w:r w:rsidRPr="009630D0">
        <w:rPr>
          <w:rFonts w:cs="Calibri"/>
        </w:rPr>
        <w:t>Owner Name_______________________________________________</w:t>
      </w:r>
      <w:r>
        <w:rPr>
          <w:rFonts w:cs="Calibri"/>
        </w:rPr>
        <w:t>_____</w:t>
      </w:r>
    </w:p>
    <w:p w:rsidR="00F537D0" w:rsidRPr="009630D0" w:rsidRDefault="00F537D0" w:rsidP="00F537D0">
      <w:pPr>
        <w:spacing w:after="0"/>
        <w:rPr>
          <w:rFonts w:cs="Calibri"/>
        </w:rPr>
      </w:pPr>
      <w:r w:rsidRPr="009630D0">
        <w:rPr>
          <w:rFonts w:cs="Calibri"/>
        </w:rPr>
        <w:t>Telephone Number (___)____-_______</w:t>
      </w:r>
    </w:p>
    <w:p w:rsidR="00F537D0" w:rsidRPr="009630D0" w:rsidRDefault="00F537D0" w:rsidP="00F537D0">
      <w:pPr>
        <w:tabs>
          <w:tab w:val="left" w:pos="5130"/>
        </w:tabs>
        <w:spacing w:after="0"/>
        <w:rPr>
          <w:rFonts w:cs="Calibri"/>
        </w:rPr>
      </w:pPr>
      <w:r w:rsidRPr="009630D0">
        <w:rPr>
          <w:rFonts w:cs="Calibri"/>
        </w:rPr>
        <w:t>Alternate Telephone Number (___)____-_______</w:t>
      </w:r>
    </w:p>
    <w:p w:rsidR="00F537D0" w:rsidRPr="009630D0" w:rsidRDefault="00F537D0" w:rsidP="00F537D0">
      <w:pPr>
        <w:spacing w:after="0"/>
        <w:rPr>
          <w:rFonts w:cs="Calibri"/>
        </w:rPr>
      </w:pPr>
      <w:r>
        <w:rPr>
          <w:rFonts w:cs="Calibri"/>
        </w:rPr>
        <w:t xml:space="preserve">Current Address </w:t>
      </w:r>
      <w:r w:rsidRPr="009630D0">
        <w:rPr>
          <w:rFonts w:cs="Calibri"/>
        </w:rPr>
        <w:t>_________________________________________</w:t>
      </w:r>
      <w:r>
        <w:rPr>
          <w:rFonts w:cs="Calibri"/>
        </w:rPr>
        <w:t>___________</w:t>
      </w:r>
    </w:p>
    <w:p w:rsidR="00F537D0" w:rsidRPr="009630D0" w:rsidRDefault="00F537D0" w:rsidP="00F537D0">
      <w:pPr>
        <w:spacing w:after="0"/>
        <w:rPr>
          <w:rFonts w:cs="Calibri"/>
        </w:rPr>
      </w:pPr>
      <w:r w:rsidRPr="009630D0">
        <w:rPr>
          <w:rFonts w:cs="Calibri"/>
        </w:rPr>
        <w:t>Percentage of Ownership __________________</w:t>
      </w:r>
      <w:r>
        <w:rPr>
          <w:rFonts w:cs="Calibri"/>
        </w:rPr>
        <w:t>____________________</w:t>
      </w:r>
      <w:r w:rsidRPr="009630D0">
        <w:rPr>
          <w:rFonts w:cs="Calibri"/>
        </w:rPr>
        <w:t>__</w:t>
      </w:r>
      <w:r>
        <w:rPr>
          <w:rFonts w:cs="Calibri"/>
        </w:rPr>
        <w:t>_</w:t>
      </w:r>
      <w:r w:rsidRPr="009630D0">
        <w:rPr>
          <w:rFonts w:cs="Calibri"/>
        </w:rPr>
        <w:t>____</w:t>
      </w:r>
    </w:p>
    <w:p w:rsidR="001C7A97" w:rsidRDefault="001C7A97" w:rsidP="009714DD">
      <w:pPr>
        <w:keepNext/>
        <w:keepLines/>
        <w:spacing w:after="0"/>
        <w:outlineLvl w:val="0"/>
        <w:rPr>
          <w:rFonts w:cs="Calibri"/>
        </w:rPr>
      </w:pPr>
    </w:p>
    <w:p w:rsidR="001C7A97" w:rsidRDefault="001C7A97" w:rsidP="00823F71">
      <w:pPr>
        <w:spacing w:after="0"/>
        <w:rPr>
          <w:rFonts w:cs="Calibri"/>
        </w:rPr>
      </w:pPr>
      <w:r>
        <w:rPr>
          <w:rFonts w:cs="Calibri"/>
        </w:rPr>
        <w:t xml:space="preserve">If Percentage of Ownership does not equal 100% from the information above, describe the situation: </w:t>
      </w:r>
      <w:r w:rsidRPr="009630D0">
        <w:rPr>
          <w:rFonts w:cs="Calibri"/>
        </w:rPr>
        <w:t>_______________________________________________</w:t>
      </w:r>
      <w:r>
        <w:rPr>
          <w:rFonts w:cs="Calibri"/>
        </w:rPr>
        <w:t>_____________________________________________________________________________________________</w:t>
      </w:r>
      <w:r w:rsidR="00DA78F5">
        <w:rPr>
          <w:rFonts w:cs="Calibri"/>
        </w:rPr>
        <w:t>______________________________</w:t>
      </w:r>
    </w:p>
    <w:p w:rsidR="009714DD" w:rsidRPr="009630D0" w:rsidRDefault="009714DD" w:rsidP="009714DD">
      <w:pPr>
        <w:keepNext/>
        <w:keepLines/>
        <w:spacing w:after="0"/>
        <w:outlineLvl w:val="0"/>
        <w:rPr>
          <w:rFonts w:cs="Calibri"/>
          <w:b/>
          <w:bCs/>
        </w:rPr>
      </w:pPr>
    </w:p>
    <w:p w:rsidR="00D14DCF" w:rsidRDefault="00D14DCF">
      <w:pPr>
        <w:spacing w:after="0"/>
        <w:rPr>
          <w:rStyle w:val="Strong"/>
        </w:rPr>
      </w:pPr>
      <w:r>
        <w:rPr>
          <w:rStyle w:val="Strong"/>
        </w:rPr>
        <w:br w:type="page"/>
      </w:r>
    </w:p>
    <w:p w:rsidR="009714DD" w:rsidRPr="00186D5D" w:rsidRDefault="00DA78F5" w:rsidP="009714DD">
      <w:pPr>
        <w:keepNext/>
        <w:keepLines/>
        <w:spacing w:after="0"/>
        <w:outlineLvl w:val="0"/>
        <w:rPr>
          <w:rStyle w:val="Strong"/>
        </w:rPr>
      </w:pPr>
      <w:r>
        <w:rPr>
          <w:rStyle w:val="Strong"/>
        </w:rPr>
        <w:lastRenderedPageBreak/>
        <w:t xml:space="preserve">Relocation </w:t>
      </w:r>
      <w:r w:rsidR="009714DD" w:rsidRPr="00186D5D">
        <w:rPr>
          <w:rStyle w:val="Strong"/>
        </w:rPr>
        <w:t>Program Questions</w:t>
      </w:r>
      <w:r>
        <w:rPr>
          <w:rStyle w:val="FootnoteReference"/>
          <w:b/>
          <w:bCs/>
        </w:rPr>
        <w:footnoteReference w:id="2"/>
      </w:r>
    </w:p>
    <w:p w:rsidR="009714DD" w:rsidRDefault="009714DD" w:rsidP="009714DD">
      <w:pPr>
        <w:numPr>
          <w:ilvl w:val="0"/>
          <w:numId w:val="2"/>
        </w:numPr>
        <w:spacing w:after="0"/>
        <w:ind w:right="-360"/>
        <w:rPr>
          <w:rFonts w:cs="Calibri"/>
        </w:rPr>
      </w:pPr>
      <w:r w:rsidRPr="009630D0">
        <w:rPr>
          <w:rFonts w:cs="Calibri"/>
        </w:rPr>
        <w:t>Is the business currently open and operating?</w:t>
      </w:r>
      <w:r w:rsidRPr="009630D0">
        <w:rPr>
          <w:rFonts w:cs="Calibri"/>
        </w:rPr>
        <w:tab/>
      </w:r>
      <w:r w:rsidRPr="009630D0">
        <w:rPr>
          <w:rFonts w:cs="Calibri"/>
        </w:rPr>
        <w:tab/>
      </w:r>
      <w:r w:rsidRPr="009630D0">
        <w:rPr>
          <w:rFonts w:cs="Calibri"/>
        </w:rPr>
        <w:tab/>
      </w:r>
      <w:r w:rsidRPr="009630D0">
        <w:rPr>
          <w:rFonts w:cs="Calibri"/>
        </w:rPr>
        <w:tab/>
      </w:r>
      <w:r w:rsidRPr="009630D0">
        <w:rPr>
          <w:rFonts w:cs="Calibri"/>
        </w:rPr>
        <w:tab/>
        <w:t>Yes/No</w:t>
      </w:r>
    </w:p>
    <w:p w:rsidR="001C7A97" w:rsidRDefault="001C7A97" w:rsidP="00823F71">
      <w:pPr>
        <w:numPr>
          <w:ilvl w:val="1"/>
          <w:numId w:val="2"/>
        </w:numPr>
        <w:spacing w:after="0"/>
        <w:ind w:right="-360"/>
        <w:rPr>
          <w:rFonts w:cs="Calibri"/>
        </w:rPr>
      </w:pPr>
      <w:r>
        <w:rPr>
          <w:rFonts w:cs="Calibri"/>
        </w:rPr>
        <w:t>If yes, is the operating business located in the buyout area?</w:t>
      </w:r>
      <w:r w:rsidRPr="001C7A97">
        <w:rPr>
          <w:rFonts w:cs="Calibri"/>
        </w:rPr>
        <w:t xml:space="preserve"> </w:t>
      </w:r>
      <w:r>
        <w:rPr>
          <w:rFonts w:cs="Calibri"/>
        </w:rPr>
        <w:tab/>
      </w:r>
      <w:r>
        <w:rPr>
          <w:rFonts w:cs="Calibri"/>
        </w:rPr>
        <w:tab/>
      </w:r>
      <w:r w:rsidRPr="009630D0">
        <w:rPr>
          <w:rFonts w:cs="Calibri"/>
        </w:rPr>
        <w:t>Yes/No</w:t>
      </w:r>
    </w:p>
    <w:p w:rsidR="001C7A97" w:rsidRPr="00823F71" w:rsidRDefault="001C7A97" w:rsidP="00823F71">
      <w:pPr>
        <w:numPr>
          <w:ilvl w:val="1"/>
          <w:numId w:val="2"/>
        </w:numPr>
        <w:spacing w:after="0"/>
        <w:ind w:right="-360"/>
        <w:rPr>
          <w:rFonts w:cs="Calibri"/>
        </w:rPr>
      </w:pPr>
      <w:r w:rsidRPr="00823F71">
        <w:rPr>
          <w:rFonts w:cs="Calibri"/>
        </w:rPr>
        <w:t>If yes, but the business relocated, where is it currently located? ________________________________________</w:t>
      </w:r>
      <w:r>
        <w:rPr>
          <w:rFonts w:cs="Calibri"/>
        </w:rPr>
        <w:t>____________</w:t>
      </w:r>
    </w:p>
    <w:p w:rsidR="001C7A97" w:rsidRPr="009630D0" w:rsidRDefault="001C7A97" w:rsidP="00823F71">
      <w:pPr>
        <w:spacing w:after="0"/>
        <w:ind w:left="720" w:right="-360"/>
        <w:rPr>
          <w:rFonts w:cs="Calibri"/>
        </w:rPr>
      </w:pPr>
    </w:p>
    <w:p w:rsidR="009714DD" w:rsidRDefault="001C7A97" w:rsidP="009714DD">
      <w:pPr>
        <w:numPr>
          <w:ilvl w:val="0"/>
          <w:numId w:val="2"/>
        </w:numPr>
        <w:spacing w:after="0"/>
        <w:ind w:right="-360"/>
        <w:rPr>
          <w:rFonts w:cs="Calibri"/>
        </w:rPr>
      </w:pPr>
      <w:r>
        <w:rPr>
          <w:rFonts w:cs="Calibri"/>
        </w:rPr>
        <w:t xml:space="preserve">If the business is not currently operating, do you wish to re-open the business? </w:t>
      </w:r>
      <w:r>
        <w:rPr>
          <w:rFonts w:cs="Calibri"/>
        </w:rPr>
        <w:tab/>
      </w:r>
      <w:r w:rsidRPr="009630D0">
        <w:rPr>
          <w:rFonts w:cs="Calibri"/>
        </w:rPr>
        <w:t>Yes/No</w:t>
      </w:r>
    </w:p>
    <w:p w:rsidR="00316140" w:rsidRDefault="001C7A97" w:rsidP="00823F71">
      <w:pPr>
        <w:pStyle w:val="ListParagraph"/>
        <w:numPr>
          <w:ilvl w:val="1"/>
          <w:numId w:val="2"/>
        </w:numPr>
        <w:rPr>
          <w:rStyle w:val="Strong"/>
        </w:rPr>
      </w:pPr>
      <w:r w:rsidRPr="00823F71">
        <w:rPr>
          <w:rFonts w:cs="Calibri"/>
        </w:rPr>
        <w:t>If yes, what steps have you begun to re-open the business?</w:t>
      </w:r>
      <w:r w:rsidR="00DA78F5">
        <w:rPr>
          <w:rFonts w:cs="Calibri"/>
        </w:rPr>
        <w:t xml:space="preserve"> </w:t>
      </w:r>
      <w:r w:rsidRPr="00823F71">
        <w:t>______________________________________________________________________________________________________________________________________</w:t>
      </w:r>
      <w:r w:rsidR="00DA78F5">
        <w:t>_____________________</w:t>
      </w:r>
      <w:r w:rsidRPr="00823F71">
        <w:t>______</w:t>
      </w:r>
      <w:r w:rsidR="00DA78F5">
        <w:t>_______________________________________________________</w:t>
      </w:r>
      <w:r w:rsidR="00DA78F5" w:rsidRPr="00823F71" w:rsidDel="00316140">
        <w:rPr>
          <w:b/>
          <w:bCs/>
        </w:rPr>
        <w:t xml:space="preserve"> </w:t>
      </w:r>
    </w:p>
    <w:p w:rsidR="00316140" w:rsidRDefault="00316140">
      <w:pPr>
        <w:spacing w:after="0"/>
        <w:rPr>
          <w:rStyle w:val="Strong"/>
        </w:rPr>
      </w:pPr>
    </w:p>
    <w:p w:rsidR="00D14DCF" w:rsidRPr="00186D5D" w:rsidRDefault="00D14DCF" w:rsidP="00D14DCF">
      <w:pPr>
        <w:keepNext/>
        <w:keepLines/>
        <w:spacing w:after="0"/>
        <w:outlineLvl w:val="0"/>
        <w:rPr>
          <w:rStyle w:val="Strong"/>
        </w:rPr>
      </w:pPr>
      <w:r w:rsidRPr="00186D5D">
        <w:rPr>
          <w:rStyle w:val="Strong"/>
        </w:rPr>
        <w:t xml:space="preserve">Signature </w:t>
      </w:r>
    </w:p>
    <w:p w:rsidR="00D14DCF" w:rsidRDefault="00D14DCF" w:rsidP="00D14DC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cs="Calibri"/>
        </w:rPr>
      </w:pPr>
      <w:r w:rsidRPr="009630D0">
        <w:rPr>
          <w:rFonts w:cs="Calibri"/>
        </w:rPr>
        <w:t>I/we certify that all representations, warranties or statements contained in this application and attached documentation are true, accurate, and complete to the best</w:t>
      </w:r>
      <w:r>
        <w:rPr>
          <w:rFonts w:cs="Calibri"/>
        </w:rPr>
        <w:t xml:space="preserve"> of my/our knowledge and belief for _______________________.</w:t>
      </w:r>
    </w:p>
    <w:p w:rsidR="00D14DCF" w:rsidRPr="009630D0" w:rsidRDefault="00D14DCF" w:rsidP="00D14DC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cs="Calibri"/>
        </w:rPr>
      </w:pPr>
      <w:r>
        <w:rPr>
          <w:rFonts w:cs="Calibri"/>
        </w:rPr>
        <w:t xml:space="preserve">      </w:t>
      </w:r>
      <w:r w:rsidRPr="009630D0">
        <w:rPr>
          <w:rFonts w:cs="Calibri"/>
        </w:rPr>
        <w:t xml:space="preserve"> (Company name)</w:t>
      </w:r>
    </w:p>
    <w:p w:rsidR="00D14DCF" w:rsidRPr="009630D0" w:rsidRDefault="00D14DCF" w:rsidP="00D14DCF">
      <w:pPr>
        <w:spacing w:after="0"/>
        <w:rPr>
          <w:rFonts w:cs="Calibri"/>
        </w:rPr>
      </w:pPr>
    </w:p>
    <w:p w:rsidR="00D14DCF" w:rsidRPr="009630D0" w:rsidRDefault="00D14DCF" w:rsidP="00D14DCF">
      <w:pPr>
        <w:spacing w:after="0"/>
        <w:rPr>
          <w:rFonts w:cs="Calibri"/>
        </w:rPr>
      </w:pPr>
    </w:p>
    <w:p w:rsidR="00D14DCF" w:rsidRPr="009630D0" w:rsidRDefault="00D14DCF" w:rsidP="00D14DCF">
      <w:pPr>
        <w:tabs>
          <w:tab w:val="left" w:pos="4050"/>
          <w:tab w:val="left" w:pos="6480"/>
          <w:tab w:val="right" w:pos="8550"/>
        </w:tabs>
        <w:spacing w:after="0"/>
        <w:rPr>
          <w:rFonts w:cs="Calibri"/>
        </w:rPr>
      </w:pPr>
      <w:r w:rsidRPr="009630D0">
        <w:rPr>
          <w:rFonts w:cs="Calibri"/>
          <w:u w:val="single"/>
        </w:rPr>
        <w:tab/>
      </w:r>
      <w:r w:rsidRPr="009630D0">
        <w:rPr>
          <w:rFonts w:cs="Calibri"/>
        </w:rPr>
        <w:tab/>
      </w:r>
      <w:r w:rsidRPr="009630D0">
        <w:rPr>
          <w:rFonts w:cs="Calibri"/>
          <w:u w:val="single"/>
        </w:rPr>
        <w:tab/>
      </w:r>
    </w:p>
    <w:p w:rsidR="00D14DCF" w:rsidRPr="009630D0" w:rsidRDefault="00D14DCF" w:rsidP="00D14DCF">
      <w:pPr>
        <w:tabs>
          <w:tab w:val="center" w:pos="7470"/>
        </w:tabs>
        <w:spacing w:after="0"/>
        <w:rPr>
          <w:rFonts w:cs="Calibri"/>
        </w:rPr>
      </w:pPr>
      <w:r w:rsidRPr="009630D0">
        <w:rPr>
          <w:rFonts w:cs="Calibri"/>
        </w:rPr>
        <w:t>Grantee (Business Owner) Signature</w:t>
      </w:r>
      <w:r w:rsidRPr="009630D0">
        <w:rPr>
          <w:rFonts w:cs="Calibri"/>
        </w:rPr>
        <w:tab/>
        <w:t>Date</w:t>
      </w:r>
    </w:p>
    <w:p w:rsidR="00D14DCF" w:rsidRPr="009630D0" w:rsidRDefault="00D14DCF" w:rsidP="00D14DCF">
      <w:pPr>
        <w:spacing w:after="0"/>
        <w:rPr>
          <w:rFonts w:cs="Calibri"/>
        </w:rPr>
      </w:pPr>
    </w:p>
    <w:p w:rsidR="00D14DCF" w:rsidRPr="009630D0" w:rsidRDefault="00D14DCF" w:rsidP="00D14DCF">
      <w:pPr>
        <w:tabs>
          <w:tab w:val="left" w:pos="3690"/>
          <w:tab w:val="left" w:pos="6480"/>
          <w:tab w:val="right" w:pos="8550"/>
        </w:tabs>
        <w:spacing w:after="0"/>
        <w:rPr>
          <w:rFonts w:cs="Calibri"/>
          <w:u w:val="single"/>
        </w:rPr>
      </w:pPr>
    </w:p>
    <w:p w:rsidR="00D14DCF" w:rsidRPr="009630D0" w:rsidRDefault="00D14DCF" w:rsidP="00D14DCF">
      <w:pPr>
        <w:tabs>
          <w:tab w:val="left" w:pos="4050"/>
          <w:tab w:val="left" w:pos="6480"/>
          <w:tab w:val="right" w:pos="8550"/>
        </w:tabs>
        <w:spacing w:after="0"/>
        <w:rPr>
          <w:rFonts w:cs="Calibri"/>
          <w:u w:val="single"/>
        </w:rPr>
      </w:pPr>
      <w:r w:rsidRPr="009630D0">
        <w:rPr>
          <w:rFonts w:cs="Calibri"/>
          <w:u w:val="single"/>
        </w:rPr>
        <w:tab/>
      </w:r>
      <w:r w:rsidRPr="009630D0">
        <w:rPr>
          <w:rFonts w:cs="Calibri"/>
        </w:rPr>
        <w:tab/>
      </w:r>
      <w:r w:rsidRPr="009630D0">
        <w:rPr>
          <w:rFonts w:cs="Calibri"/>
          <w:u w:val="single"/>
        </w:rPr>
        <w:tab/>
      </w:r>
    </w:p>
    <w:p w:rsidR="00D14DCF" w:rsidRPr="009630D0" w:rsidRDefault="00D14DCF" w:rsidP="00D14DCF">
      <w:pPr>
        <w:tabs>
          <w:tab w:val="center" w:pos="7470"/>
        </w:tabs>
        <w:spacing w:after="0"/>
        <w:rPr>
          <w:rFonts w:cs="Calibri"/>
        </w:rPr>
      </w:pPr>
      <w:r w:rsidRPr="009630D0">
        <w:rPr>
          <w:rFonts w:cs="Calibri"/>
        </w:rPr>
        <w:t>Co-Grantee (Business Owner) Signature</w:t>
      </w:r>
      <w:r w:rsidRPr="009630D0">
        <w:rPr>
          <w:rFonts w:cs="Calibri"/>
        </w:rPr>
        <w:tab/>
        <w:t>Date</w:t>
      </w:r>
    </w:p>
    <w:p w:rsidR="00D14DCF" w:rsidRPr="009630D0" w:rsidRDefault="00D14DCF" w:rsidP="00D14DC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both"/>
        <w:rPr>
          <w:rFonts w:cs="Calibri"/>
        </w:rPr>
      </w:pPr>
    </w:p>
    <w:p w:rsidR="00D14DCF" w:rsidRDefault="00D14DCF" w:rsidP="00D14DC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both"/>
        <w:rPr>
          <w:rFonts w:cs="Calibri"/>
        </w:rPr>
      </w:pPr>
    </w:p>
    <w:p w:rsidR="00D14DCF" w:rsidRDefault="00D14DCF" w:rsidP="00D14DCF">
      <w:pPr>
        <w:spacing w:after="0"/>
      </w:pPr>
    </w:p>
    <w:p w:rsidR="00D14DCF" w:rsidRDefault="00D14DCF">
      <w:pPr>
        <w:spacing w:after="0"/>
        <w:rPr>
          <w:rStyle w:val="Strong"/>
        </w:rPr>
      </w:pPr>
    </w:p>
    <w:p w:rsidR="00D14DCF" w:rsidRDefault="00D14DCF">
      <w:pPr>
        <w:spacing w:after="0"/>
        <w:rPr>
          <w:rStyle w:val="Strong"/>
        </w:rPr>
      </w:pPr>
      <w:r>
        <w:rPr>
          <w:rStyle w:val="Strong"/>
        </w:rPr>
        <w:br w:type="page"/>
      </w:r>
    </w:p>
    <w:p w:rsidR="009714DD" w:rsidRPr="00186D5D" w:rsidRDefault="009714DD" w:rsidP="009714DD">
      <w:pPr>
        <w:keepNext/>
        <w:keepLines/>
        <w:spacing w:after="0"/>
        <w:outlineLvl w:val="0"/>
        <w:rPr>
          <w:rStyle w:val="Strong"/>
        </w:rPr>
      </w:pPr>
      <w:r w:rsidRPr="00186D5D">
        <w:rPr>
          <w:rStyle w:val="Strong"/>
        </w:rPr>
        <w:lastRenderedPageBreak/>
        <w:t xml:space="preserve">Business Documentation Requirements  </w:t>
      </w:r>
    </w:p>
    <w:p w:rsidR="009714DD" w:rsidRPr="009630D0" w:rsidRDefault="009714DD" w:rsidP="009714DD">
      <w:pPr>
        <w:spacing w:after="0"/>
        <w:ind w:right="-360"/>
        <w:rPr>
          <w:rFonts w:cs="Calibri"/>
        </w:rPr>
      </w:pPr>
      <w:r w:rsidRPr="009630D0">
        <w:rPr>
          <w:rFonts w:cs="Calibri"/>
        </w:rPr>
        <w:t>Please attach all of the following items to this application:</w:t>
      </w:r>
    </w:p>
    <w:p w:rsidR="009714DD" w:rsidRPr="00186D5D" w:rsidRDefault="009714DD" w:rsidP="009714DD">
      <w:pPr>
        <w:tabs>
          <w:tab w:val="left" w:pos="990"/>
        </w:tabs>
        <w:spacing w:after="0"/>
        <w:rPr>
          <w:rFonts w:cs="Calibri"/>
        </w:rPr>
      </w:pPr>
    </w:p>
    <w:tbl>
      <w:tblPr>
        <w:tblW w:w="9090" w:type="dxa"/>
        <w:tblInd w:w="108" w:type="dxa"/>
        <w:tblBorders>
          <w:top w:val="single" w:sz="12" w:space="0" w:color="244061"/>
          <w:left w:val="single" w:sz="12" w:space="0" w:color="244061"/>
          <w:bottom w:val="single" w:sz="12" w:space="0" w:color="244061"/>
          <w:right w:val="single" w:sz="12" w:space="0" w:color="244061"/>
          <w:insideH w:val="single" w:sz="12" w:space="0" w:color="244061"/>
          <w:insideV w:val="single" w:sz="12" w:space="0" w:color="244061"/>
        </w:tblBorders>
        <w:tblLook w:val="04A0" w:firstRow="1" w:lastRow="0" w:firstColumn="1" w:lastColumn="0" w:noHBand="0" w:noVBand="1"/>
      </w:tblPr>
      <w:tblGrid>
        <w:gridCol w:w="4419"/>
        <w:gridCol w:w="4671"/>
      </w:tblGrid>
      <w:tr w:rsidR="009714DD" w:rsidRPr="009630D0" w:rsidTr="00823F71">
        <w:trPr>
          <w:trHeight w:val="510"/>
        </w:trPr>
        <w:tc>
          <w:tcPr>
            <w:tcW w:w="4419" w:type="dxa"/>
            <w:vAlign w:val="center"/>
          </w:tcPr>
          <w:p w:rsidR="009714DD" w:rsidRPr="009630D0" w:rsidRDefault="009714DD" w:rsidP="00823F71">
            <w:pPr>
              <w:spacing w:after="0"/>
              <w:ind w:left="432" w:hanging="360"/>
              <w:rPr>
                <w:rFonts w:cs="Calibri"/>
              </w:rPr>
            </w:pPr>
            <w:r w:rsidRPr="009630D0">
              <w:rPr>
                <w:rFonts w:cs="Calibri"/>
              </w:rPr>
              <w:fldChar w:fldCharType="begin">
                <w:ffData>
                  <w:name w:val="Check1"/>
                  <w:enabled/>
                  <w:calcOnExit w:val="0"/>
                  <w:checkBox>
                    <w:sizeAuto/>
                    <w:default w:val="0"/>
                  </w:checkBox>
                </w:ffData>
              </w:fldChar>
            </w:r>
            <w:r w:rsidRPr="009630D0">
              <w:rPr>
                <w:rFonts w:cs="Calibri"/>
              </w:rPr>
              <w:instrText xml:space="preserve"> FORMCHECKBOX </w:instrText>
            </w:r>
            <w:r w:rsidRPr="009630D0">
              <w:rPr>
                <w:rFonts w:cs="Calibri"/>
              </w:rPr>
            </w:r>
            <w:r w:rsidRPr="009630D0">
              <w:rPr>
                <w:rFonts w:cs="Calibri"/>
              </w:rPr>
              <w:fldChar w:fldCharType="end"/>
            </w:r>
            <w:r w:rsidRPr="009630D0">
              <w:rPr>
                <w:rFonts w:cs="Calibri"/>
              </w:rPr>
              <w:t xml:space="preserve">  Proof of business ownership</w:t>
            </w:r>
          </w:p>
        </w:tc>
        <w:tc>
          <w:tcPr>
            <w:tcW w:w="4671" w:type="dxa"/>
            <w:vAlign w:val="center"/>
          </w:tcPr>
          <w:p w:rsidR="00DA78F5" w:rsidRPr="009630D0" w:rsidRDefault="00DE55DA" w:rsidP="00823F71">
            <w:pPr>
              <w:spacing w:after="0"/>
              <w:rPr>
                <w:rFonts w:cs="Calibri"/>
              </w:rPr>
            </w:pPr>
            <w:r>
              <w:rPr>
                <w:rFonts w:cs="Calibri"/>
              </w:rPr>
              <w:t>T</w:t>
            </w:r>
            <w:r w:rsidR="009714DD" w:rsidRPr="009630D0">
              <w:rPr>
                <w:rFonts w:cs="Calibri"/>
              </w:rPr>
              <w:t xml:space="preserve">ax </w:t>
            </w:r>
            <w:r>
              <w:rPr>
                <w:rFonts w:cs="Calibri"/>
              </w:rPr>
              <w:t>R</w:t>
            </w:r>
            <w:r w:rsidR="009714DD" w:rsidRPr="009630D0">
              <w:rPr>
                <w:rFonts w:cs="Calibri"/>
              </w:rPr>
              <w:t>eturns</w:t>
            </w:r>
            <w:r>
              <w:rPr>
                <w:rFonts w:cs="Calibri"/>
              </w:rPr>
              <w:t xml:space="preserve"> from the past 3 years</w:t>
            </w:r>
          </w:p>
        </w:tc>
      </w:tr>
      <w:tr w:rsidR="009714DD" w:rsidRPr="009630D0" w:rsidTr="00823F71">
        <w:trPr>
          <w:trHeight w:val="960"/>
        </w:trPr>
        <w:tc>
          <w:tcPr>
            <w:tcW w:w="4419" w:type="dxa"/>
            <w:vAlign w:val="center"/>
          </w:tcPr>
          <w:p w:rsidR="009714DD" w:rsidRPr="009630D0" w:rsidRDefault="009714DD" w:rsidP="00823F71">
            <w:pPr>
              <w:spacing w:after="0"/>
              <w:ind w:left="432" w:hanging="360"/>
              <w:rPr>
                <w:rFonts w:cs="Calibri"/>
              </w:rPr>
            </w:pPr>
            <w:r w:rsidRPr="009630D0">
              <w:rPr>
                <w:rFonts w:cs="Calibri"/>
              </w:rPr>
              <w:fldChar w:fldCharType="begin">
                <w:ffData>
                  <w:name w:val="Check13"/>
                  <w:enabled/>
                  <w:calcOnExit w:val="0"/>
                  <w:checkBox>
                    <w:sizeAuto/>
                    <w:default w:val="0"/>
                  </w:checkBox>
                </w:ffData>
              </w:fldChar>
            </w:r>
            <w:r w:rsidRPr="009630D0">
              <w:rPr>
                <w:rFonts w:cs="Calibri"/>
              </w:rPr>
              <w:instrText xml:space="preserve"> FORMCHECKBOX </w:instrText>
            </w:r>
            <w:r w:rsidRPr="009630D0">
              <w:rPr>
                <w:rFonts w:cs="Calibri"/>
              </w:rPr>
            </w:r>
            <w:r w:rsidRPr="009630D0">
              <w:rPr>
                <w:rFonts w:cs="Calibri"/>
              </w:rPr>
              <w:fldChar w:fldCharType="end"/>
            </w:r>
            <w:r w:rsidRPr="009630D0">
              <w:rPr>
                <w:rFonts w:cs="Calibri"/>
              </w:rPr>
              <w:t xml:space="preserve">  Proof of  # of employees at time of  application </w:t>
            </w:r>
          </w:p>
        </w:tc>
        <w:tc>
          <w:tcPr>
            <w:tcW w:w="4671" w:type="dxa"/>
            <w:vAlign w:val="center"/>
          </w:tcPr>
          <w:p w:rsidR="009714DD" w:rsidRPr="009630D0" w:rsidRDefault="009714DD" w:rsidP="00823F71">
            <w:pPr>
              <w:spacing w:after="0"/>
              <w:rPr>
                <w:rFonts w:cs="Calibri"/>
              </w:rPr>
            </w:pPr>
            <w:r w:rsidRPr="009630D0">
              <w:rPr>
                <w:rFonts w:cs="Calibri"/>
              </w:rPr>
              <w:t>Copy of most recent payroll at time of application</w:t>
            </w:r>
            <w:r w:rsidR="00DA78F5">
              <w:rPr>
                <w:rFonts w:cs="Calibri"/>
              </w:rPr>
              <w:t xml:space="preserve">; </w:t>
            </w:r>
            <w:r w:rsidRPr="009630D0">
              <w:rPr>
                <w:rFonts w:cs="Calibri"/>
              </w:rPr>
              <w:t xml:space="preserve">Complete Attached Payroll Collection Forms </w:t>
            </w:r>
          </w:p>
        </w:tc>
      </w:tr>
      <w:tr w:rsidR="009714DD" w:rsidRPr="009630D0" w:rsidTr="00823F71">
        <w:trPr>
          <w:trHeight w:val="960"/>
        </w:trPr>
        <w:tc>
          <w:tcPr>
            <w:tcW w:w="4419" w:type="dxa"/>
            <w:vAlign w:val="center"/>
          </w:tcPr>
          <w:p w:rsidR="009714DD" w:rsidRPr="009630D0" w:rsidRDefault="009714DD" w:rsidP="00823F71">
            <w:pPr>
              <w:spacing w:after="0"/>
              <w:ind w:left="432" w:hanging="360"/>
              <w:rPr>
                <w:rFonts w:cs="Calibri"/>
              </w:rPr>
            </w:pPr>
            <w:r w:rsidRPr="009630D0">
              <w:rPr>
                <w:rFonts w:cs="Calibri"/>
              </w:rPr>
              <w:fldChar w:fldCharType="begin">
                <w:ffData>
                  <w:name w:val="Check13"/>
                  <w:enabled/>
                  <w:calcOnExit w:val="0"/>
                  <w:checkBox>
                    <w:sizeAuto/>
                    <w:default w:val="0"/>
                  </w:checkBox>
                </w:ffData>
              </w:fldChar>
            </w:r>
            <w:r w:rsidRPr="009630D0">
              <w:rPr>
                <w:rFonts w:cs="Calibri"/>
              </w:rPr>
              <w:instrText xml:space="preserve"> FORMCHECKBOX </w:instrText>
            </w:r>
            <w:r w:rsidRPr="009630D0">
              <w:rPr>
                <w:rFonts w:cs="Calibri"/>
              </w:rPr>
            </w:r>
            <w:r w:rsidRPr="009630D0">
              <w:rPr>
                <w:rFonts w:cs="Calibri"/>
              </w:rPr>
              <w:fldChar w:fldCharType="end"/>
            </w:r>
            <w:r w:rsidRPr="009630D0">
              <w:rPr>
                <w:rFonts w:cs="Calibri"/>
              </w:rPr>
              <w:t xml:space="preserve">  Documentation of pre-flood property value</w:t>
            </w:r>
            <w:r w:rsidR="00DE55DA">
              <w:rPr>
                <w:rFonts w:cs="Calibri"/>
              </w:rPr>
              <w:t>, if available</w:t>
            </w:r>
          </w:p>
        </w:tc>
        <w:tc>
          <w:tcPr>
            <w:tcW w:w="4671" w:type="dxa"/>
            <w:vAlign w:val="center"/>
          </w:tcPr>
          <w:p w:rsidR="009714DD" w:rsidRDefault="00DE55DA" w:rsidP="00823F71">
            <w:pPr>
              <w:spacing w:after="0"/>
              <w:rPr>
                <w:rFonts w:cs="Calibri"/>
              </w:rPr>
            </w:pPr>
            <w:r>
              <w:rPr>
                <w:rFonts w:cs="Calibri"/>
              </w:rPr>
              <w:t>Value from Assessor’s Office</w:t>
            </w:r>
            <w:r w:rsidR="00DA78F5">
              <w:rPr>
                <w:rFonts w:cs="Calibri"/>
              </w:rPr>
              <w:t>;</w:t>
            </w:r>
          </w:p>
          <w:p w:rsidR="00DA78F5" w:rsidRPr="009630D0" w:rsidRDefault="00DE55DA" w:rsidP="00823F71">
            <w:pPr>
              <w:spacing w:after="0"/>
              <w:rPr>
                <w:rFonts w:cs="Calibri"/>
              </w:rPr>
            </w:pPr>
            <w:r>
              <w:rPr>
                <w:rFonts w:cs="Calibri"/>
              </w:rPr>
              <w:t>Pre-flood appraisal  (up to 6 months prior to flooding)</w:t>
            </w:r>
            <w:r>
              <w:rPr>
                <w:rStyle w:val="FootnoteReference"/>
                <w:rFonts w:cs="Calibri"/>
              </w:rPr>
              <w:footnoteReference w:id="3"/>
            </w:r>
          </w:p>
        </w:tc>
      </w:tr>
      <w:tr w:rsidR="009714DD" w:rsidRPr="009630D0" w:rsidTr="00823F71">
        <w:trPr>
          <w:trHeight w:val="690"/>
        </w:trPr>
        <w:tc>
          <w:tcPr>
            <w:tcW w:w="4419" w:type="dxa"/>
            <w:vAlign w:val="center"/>
          </w:tcPr>
          <w:p w:rsidR="009714DD" w:rsidRPr="009630D0" w:rsidRDefault="009714DD" w:rsidP="00823F71">
            <w:pPr>
              <w:spacing w:after="0"/>
              <w:ind w:left="432" w:hanging="360"/>
              <w:contextualSpacing/>
              <w:rPr>
                <w:rFonts w:cs="Calibri"/>
              </w:rPr>
            </w:pPr>
            <w:r w:rsidRPr="009630D0">
              <w:rPr>
                <w:rFonts w:cs="Calibri"/>
              </w:rPr>
              <w:fldChar w:fldCharType="begin">
                <w:ffData>
                  <w:name w:val="Check13"/>
                  <w:enabled/>
                  <w:calcOnExit w:val="0"/>
                  <w:checkBox>
                    <w:sizeAuto/>
                    <w:default w:val="0"/>
                  </w:checkBox>
                </w:ffData>
              </w:fldChar>
            </w:r>
            <w:r w:rsidRPr="009630D0">
              <w:rPr>
                <w:rFonts w:cs="Calibri"/>
              </w:rPr>
              <w:instrText xml:space="preserve"> FORMCHECKBOX </w:instrText>
            </w:r>
            <w:r w:rsidRPr="009630D0">
              <w:rPr>
                <w:rFonts w:cs="Calibri"/>
              </w:rPr>
            </w:r>
            <w:r w:rsidRPr="009630D0">
              <w:rPr>
                <w:rFonts w:cs="Calibri"/>
              </w:rPr>
              <w:fldChar w:fldCharType="end"/>
            </w:r>
            <w:r w:rsidRPr="009630D0">
              <w:rPr>
                <w:rFonts w:cs="Calibri"/>
              </w:rPr>
              <w:t xml:space="preserve">  </w:t>
            </w:r>
            <w:r w:rsidR="00DA78F5">
              <w:rPr>
                <w:rFonts w:cs="Calibri"/>
              </w:rPr>
              <w:t>Parcel Map</w:t>
            </w:r>
          </w:p>
        </w:tc>
        <w:tc>
          <w:tcPr>
            <w:tcW w:w="4671" w:type="dxa"/>
            <w:vAlign w:val="center"/>
          </w:tcPr>
          <w:p w:rsidR="00DA78F5" w:rsidRPr="009630D0" w:rsidRDefault="009714DD" w:rsidP="00823F71">
            <w:pPr>
              <w:spacing w:after="0"/>
              <w:rPr>
                <w:rFonts w:cs="Calibri"/>
              </w:rPr>
            </w:pPr>
            <w:r w:rsidRPr="009630D0">
              <w:rPr>
                <w:rFonts w:cs="Calibri"/>
              </w:rPr>
              <w:t xml:space="preserve">Must clearly identify location of property </w:t>
            </w:r>
            <w:r w:rsidR="00DA78F5">
              <w:rPr>
                <w:rFonts w:cs="Calibri"/>
              </w:rPr>
              <w:t>within the buyout area</w:t>
            </w:r>
          </w:p>
        </w:tc>
      </w:tr>
      <w:tr w:rsidR="00DA78F5" w:rsidRPr="009630D0" w:rsidTr="00823F71">
        <w:trPr>
          <w:trHeight w:val="870"/>
        </w:trPr>
        <w:tc>
          <w:tcPr>
            <w:tcW w:w="4419" w:type="dxa"/>
            <w:vAlign w:val="center"/>
          </w:tcPr>
          <w:p w:rsidR="00DA78F5" w:rsidRPr="009630D0" w:rsidRDefault="00DA78F5" w:rsidP="00823F71">
            <w:pPr>
              <w:spacing w:after="0"/>
              <w:ind w:left="432" w:hanging="360"/>
              <w:rPr>
                <w:rFonts w:cs="Calibri"/>
              </w:rPr>
            </w:pPr>
            <w:r w:rsidRPr="009630D0">
              <w:rPr>
                <w:rFonts w:cs="Calibri"/>
              </w:rPr>
              <w:fldChar w:fldCharType="begin">
                <w:ffData>
                  <w:name w:val="Check8"/>
                  <w:enabled/>
                  <w:calcOnExit w:val="0"/>
                  <w:checkBox>
                    <w:sizeAuto/>
                    <w:default w:val="0"/>
                  </w:checkBox>
                </w:ffData>
              </w:fldChar>
            </w:r>
            <w:r w:rsidRPr="009630D0">
              <w:rPr>
                <w:rFonts w:cs="Calibri"/>
              </w:rPr>
              <w:instrText xml:space="preserve"> FORMCHECKBOX </w:instrText>
            </w:r>
            <w:r w:rsidRPr="009630D0">
              <w:rPr>
                <w:rFonts w:cs="Calibri"/>
              </w:rPr>
            </w:r>
            <w:r w:rsidRPr="009630D0">
              <w:rPr>
                <w:rFonts w:cs="Calibri"/>
              </w:rPr>
              <w:fldChar w:fldCharType="end"/>
            </w:r>
            <w:r w:rsidRPr="009630D0">
              <w:rPr>
                <w:rFonts w:cs="Calibri"/>
              </w:rPr>
              <w:t xml:space="preserve"> </w:t>
            </w:r>
            <w:r>
              <w:rPr>
                <w:rFonts w:cs="Calibri"/>
              </w:rPr>
              <w:t>Proof of property ownership &amp; description of property</w:t>
            </w:r>
            <w:r>
              <w:rPr>
                <w:rStyle w:val="FootnoteReference"/>
                <w:rFonts w:cs="Calibri"/>
              </w:rPr>
              <w:footnoteReference w:id="4"/>
            </w:r>
          </w:p>
        </w:tc>
        <w:tc>
          <w:tcPr>
            <w:tcW w:w="4671" w:type="dxa"/>
            <w:vAlign w:val="center"/>
          </w:tcPr>
          <w:p w:rsidR="00DA78F5" w:rsidRDefault="00DA78F5" w:rsidP="00823F71">
            <w:pPr>
              <w:spacing w:after="0"/>
            </w:pPr>
            <w:r>
              <w:t>Copy of Deed, Loan Documents, and Title</w:t>
            </w:r>
          </w:p>
          <w:p w:rsidR="00DA78F5" w:rsidRPr="009630D0" w:rsidRDefault="00DA78F5" w:rsidP="00823F71">
            <w:pPr>
              <w:spacing w:after="0"/>
              <w:rPr>
                <w:rFonts w:cs="Calibri"/>
              </w:rPr>
            </w:pPr>
          </w:p>
        </w:tc>
      </w:tr>
      <w:tr w:rsidR="00DA78F5" w:rsidRPr="009630D0" w:rsidTr="00DA78F5">
        <w:trPr>
          <w:trHeight w:val="690"/>
        </w:trPr>
        <w:tc>
          <w:tcPr>
            <w:tcW w:w="4419" w:type="dxa"/>
            <w:vAlign w:val="center"/>
          </w:tcPr>
          <w:p w:rsidR="00DA78F5" w:rsidRPr="009630D0" w:rsidRDefault="00DA78F5" w:rsidP="00823F71">
            <w:pPr>
              <w:spacing w:after="0"/>
              <w:ind w:left="432" w:hanging="360"/>
              <w:rPr>
                <w:rFonts w:cs="Calibri"/>
              </w:rPr>
            </w:pPr>
            <w:r w:rsidRPr="009630D0">
              <w:rPr>
                <w:rFonts w:cs="Calibri"/>
              </w:rPr>
              <w:fldChar w:fldCharType="begin">
                <w:ffData>
                  <w:name w:val="Check1"/>
                  <w:enabled/>
                  <w:calcOnExit w:val="0"/>
                  <w:checkBox>
                    <w:sizeAuto/>
                    <w:default w:val="0"/>
                  </w:checkBox>
                </w:ffData>
              </w:fldChar>
            </w:r>
            <w:r w:rsidRPr="009630D0">
              <w:rPr>
                <w:rFonts w:cs="Calibri"/>
              </w:rPr>
              <w:instrText xml:space="preserve"> FORMCHECKBOX </w:instrText>
            </w:r>
            <w:r w:rsidRPr="009630D0">
              <w:rPr>
                <w:rFonts w:cs="Calibri"/>
              </w:rPr>
            </w:r>
            <w:r w:rsidRPr="009630D0">
              <w:rPr>
                <w:rFonts w:cs="Calibri"/>
              </w:rPr>
              <w:fldChar w:fldCharType="end"/>
            </w:r>
            <w:r w:rsidRPr="009630D0">
              <w:rPr>
                <w:rFonts w:cs="Calibri"/>
              </w:rPr>
              <w:t xml:space="preserve">  Proof </w:t>
            </w:r>
            <w:r>
              <w:rPr>
                <w:rFonts w:cs="Calibri"/>
              </w:rPr>
              <w:t>of FEMA assistance</w:t>
            </w:r>
          </w:p>
        </w:tc>
        <w:tc>
          <w:tcPr>
            <w:tcW w:w="4671" w:type="dxa"/>
            <w:vAlign w:val="center"/>
          </w:tcPr>
          <w:p w:rsidR="00DA78F5" w:rsidRPr="009630D0" w:rsidRDefault="00DA78F5" w:rsidP="00DA78F5">
            <w:pPr>
              <w:spacing w:after="0"/>
              <w:rPr>
                <w:rFonts w:cs="Calibri"/>
              </w:rPr>
            </w:pPr>
            <w:r>
              <w:rPr>
                <w:rFonts w:cs="Calibri"/>
              </w:rPr>
              <w:t xml:space="preserve">Copy of FEMA award letter </w:t>
            </w:r>
          </w:p>
        </w:tc>
      </w:tr>
      <w:tr w:rsidR="00DA78F5" w:rsidRPr="009630D0" w:rsidTr="00DA78F5">
        <w:trPr>
          <w:trHeight w:val="690"/>
        </w:trPr>
        <w:tc>
          <w:tcPr>
            <w:tcW w:w="4419" w:type="dxa"/>
            <w:vAlign w:val="center"/>
          </w:tcPr>
          <w:p w:rsidR="00DA78F5" w:rsidRPr="009630D0" w:rsidRDefault="00DA78F5" w:rsidP="00823F71">
            <w:pPr>
              <w:spacing w:after="0"/>
              <w:ind w:left="432" w:hanging="360"/>
              <w:rPr>
                <w:rFonts w:cs="Calibri"/>
              </w:rPr>
            </w:pPr>
            <w:r w:rsidRPr="009630D0">
              <w:rPr>
                <w:rFonts w:cs="Calibri"/>
              </w:rPr>
              <w:fldChar w:fldCharType="begin">
                <w:ffData>
                  <w:name w:val="Check1"/>
                  <w:enabled/>
                  <w:calcOnExit w:val="0"/>
                  <w:checkBox>
                    <w:sizeAuto/>
                    <w:default w:val="0"/>
                  </w:checkBox>
                </w:ffData>
              </w:fldChar>
            </w:r>
            <w:r w:rsidRPr="009630D0">
              <w:rPr>
                <w:rFonts w:cs="Calibri"/>
              </w:rPr>
              <w:instrText xml:space="preserve"> FORMCHECKBOX </w:instrText>
            </w:r>
            <w:r w:rsidRPr="009630D0">
              <w:rPr>
                <w:rFonts w:cs="Calibri"/>
              </w:rPr>
            </w:r>
            <w:r w:rsidRPr="009630D0">
              <w:rPr>
                <w:rFonts w:cs="Calibri"/>
              </w:rPr>
              <w:fldChar w:fldCharType="end"/>
            </w:r>
            <w:r w:rsidRPr="009630D0">
              <w:rPr>
                <w:rFonts w:cs="Calibri"/>
              </w:rPr>
              <w:t xml:space="preserve">  Proof </w:t>
            </w:r>
            <w:r>
              <w:rPr>
                <w:rFonts w:cs="Calibri"/>
              </w:rPr>
              <w:t>of SBA assistance</w:t>
            </w:r>
          </w:p>
        </w:tc>
        <w:tc>
          <w:tcPr>
            <w:tcW w:w="4671" w:type="dxa"/>
            <w:vAlign w:val="center"/>
          </w:tcPr>
          <w:p w:rsidR="00DA78F5" w:rsidRDefault="00DA78F5" w:rsidP="00823F71">
            <w:pPr>
              <w:spacing w:after="0"/>
              <w:rPr>
                <w:rFonts w:cs="Calibri"/>
              </w:rPr>
            </w:pPr>
            <w:r>
              <w:rPr>
                <w:rFonts w:cs="Calibri"/>
              </w:rPr>
              <w:t>Copy of SBA award letter (conditional or final)</w:t>
            </w:r>
          </w:p>
        </w:tc>
      </w:tr>
      <w:tr w:rsidR="00DA78F5" w:rsidRPr="009630D0" w:rsidTr="00823F71">
        <w:trPr>
          <w:trHeight w:val="870"/>
        </w:trPr>
        <w:tc>
          <w:tcPr>
            <w:tcW w:w="4419" w:type="dxa"/>
            <w:vAlign w:val="center"/>
          </w:tcPr>
          <w:p w:rsidR="00DA78F5" w:rsidRPr="009630D0" w:rsidRDefault="00DA78F5" w:rsidP="00823F71">
            <w:pPr>
              <w:spacing w:after="0"/>
              <w:ind w:left="432" w:hanging="360"/>
              <w:rPr>
                <w:rFonts w:cs="Calibri"/>
              </w:rPr>
            </w:pPr>
            <w:r w:rsidRPr="009630D0">
              <w:rPr>
                <w:rFonts w:cs="Calibri"/>
              </w:rPr>
              <w:fldChar w:fldCharType="begin">
                <w:ffData>
                  <w:name w:val="Check1"/>
                  <w:enabled/>
                  <w:calcOnExit w:val="0"/>
                  <w:checkBox>
                    <w:sizeAuto/>
                    <w:default w:val="0"/>
                  </w:checkBox>
                </w:ffData>
              </w:fldChar>
            </w:r>
            <w:r w:rsidRPr="009630D0">
              <w:rPr>
                <w:rFonts w:cs="Calibri"/>
              </w:rPr>
              <w:instrText xml:space="preserve"> FORMCHECKBOX </w:instrText>
            </w:r>
            <w:r w:rsidRPr="009630D0">
              <w:rPr>
                <w:rFonts w:cs="Calibri"/>
              </w:rPr>
            </w:r>
            <w:r w:rsidRPr="009630D0">
              <w:rPr>
                <w:rFonts w:cs="Calibri"/>
              </w:rPr>
              <w:fldChar w:fldCharType="end"/>
            </w:r>
            <w:r w:rsidRPr="009630D0">
              <w:rPr>
                <w:rFonts w:cs="Calibri"/>
              </w:rPr>
              <w:t xml:space="preserve">  Proof </w:t>
            </w:r>
            <w:r>
              <w:rPr>
                <w:rFonts w:cs="Calibri"/>
              </w:rPr>
              <w:t>of Insurance or other forms of  assistance</w:t>
            </w:r>
          </w:p>
        </w:tc>
        <w:tc>
          <w:tcPr>
            <w:tcW w:w="4671" w:type="dxa"/>
            <w:vAlign w:val="center"/>
          </w:tcPr>
          <w:p w:rsidR="00DA78F5" w:rsidRDefault="00DA78F5" w:rsidP="00823F71">
            <w:pPr>
              <w:spacing w:after="0"/>
              <w:rPr>
                <w:rFonts w:cs="Calibri"/>
              </w:rPr>
            </w:pPr>
            <w:r>
              <w:rPr>
                <w:rFonts w:cs="Calibri"/>
              </w:rPr>
              <w:t>Copy of Insurance award or other forms of monetary assistance</w:t>
            </w:r>
          </w:p>
        </w:tc>
      </w:tr>
      <w:tr w:rsidR="00DA78F5" w:rsidRPr="009630D0" w:rsidTr="00823F71">
        <w:trPr>
          <w:trHeight w:val="690"/>
        </w:trPr>
        <w:tc>
          <w:tcPr>
            <w:tcW w:w="4419" w:type="dxa"/>
            <w:vAlign w:val="center"/>
          </w:tcPr>
          <w:p w:rsidR="00DA78F5" w:rsidRPr="009630D0" w:rsidRDefault="00DA78F5" w:rsidP="00823F71">
            <w:pPr>
              <w:spacing w:after="0"/>
              <w:ind w:left="432" w:hanging="360"/>
              <w:rPr>
                <w:rFonts w:cs="Calibri"/>
              </w:rPr>
            </w:pPr>
            <w:r w:rsidRPr="009630D0">
              <w:rPr>
                <w:rFonts w:cs="Calibri"/>
              </w:rPr>
              <w:fldChar w:fldCharType="begin">
                <w:ffData>
                  <w:name w:val="Check8"/>
                  <w:enabled/>
                  <w:calcOnExit w:val="0"/>
                  <w:checkBox>
                    <w:sizeAuto/>
                    <w:default w:val="0"/>
                  </w:checkBox>
                </w:ffData>
              </w:fldChar>
            </w:r>
            <w:r w:rsidRPr="009630D0">
              <w:rPr>
                <w:rFonts w:cs="Calibri"/>
              </w:rPr>
              <w:instrText xml:space="preserve"> FORMCHECKBOX </w:instrText>
            </w:r>
            <w:r w:rsidRPr="009630D0">
              <w:rPr>
                <w:rFonts w:cs="Calibri"/>
              </w:rPr>
            </w:r>
            <w:r w:rsidRPr="009630D0">
              <w:rPr>
                <w:rFonts w:cs="Calibri"/>
              </w:rPr>
              <w:fldChar w:fldCharType="end"/>
            </w:r>
            <w:r w:rsidRPr="009630D0">
              <w:rPr>
                <w:rFonts w:cs="Calibri"/>
              </w:rPr>
              <w:t xml:space="preserve"> Consent and Release Form</w:t>
            </w:r>
          </w:p>
        </w:tc>
        <w:tc>
          <w:tcPr>
            <w:tcW w:w="4671" w:type="dxa"/>
            <w:vAlign w:val="center"/>
          </w:tcPr>
          <w:p w:rsidR="00DA78F5" w:rsidRPr="009630D0" w:rsidRDefault="00DA78F5" w:rsidP="00823F71">
            <w:pPr>
              <w:spacing w:after="0"/>
              <w:rPr>
                <w:rFonts w:cs="Calibri"/>
              </w:rPr>
            </w:pPr>
            <w:r w:rsidRPr="009630D0">
              <w:rPr>
                <w:rFonts w:cs="Calibri"/>
              </w:rPr>
              <w:t>Signed Consent and Release form</w:t>
            </w:r>
          </w:p>
        </w:tc>
      </w:tr>
      <w:tr w:rsidR="00DA78F5" w:rsidRPr="009630D0" w:rsidTr="00823F71">
        <w:trPr>
          <w:trHeight w:val="690"/>
        </w:trPr>
        <w:tc>
          <w:tcPr>
            <w:tcW w:w="4419" w:type="dxa"/>
            <w:vAlign w:val="center"/>
          </w:tcPr>
          <w:p w:rsidR="00DA78F5" w:rsidRPr="009630D0" w:rsidRDefault="00DA78F5" w:rsidP="00823F71">
            <w:pPr>
              <w:spacing w:after="0"/>
              <w:ind w:left="432" w:hanging="360"/>
              <w:rPr>
                <w:rFonts w:cs="Calibri"/>
              </w:rPr>
            </w:pPr>
            <w:r w:rsidRPr="009630D0">
              <w:rPr>
                <w:rFonts w:cs="Calibri"/>
              </w:rPr>
              <w:fldChar w:fldCharType="begin">
                <w:ffData>
                  <w:name w:val="Check8"/>
                  <w:enabled/>
                  <w:calcOnExit w:val="0"/>
                  <w:checkBox>
                    <w:sizeAuto/>
                    <w:default w:val="0"/>
                  </w:checkBox>
                </w:ffData>
              </w:fldChar>
            </w:r>
            <w:r w:rsidRPr="009630D0">
              <w:rPr>
                <w:rFonts w:cs="Calibri"/>
              </w:rPr>
              <w:instrText xml:space="preserve"> FORMCHECKBOX </w:instrText>
            </w:r>
            <w:r w:rsidRPr="009630D0">
              <w:rPr>
                <w:rFonts w:cs="Calibri"/>
              </w:rPr>
            </w:r>
            <w:r w:rsidRPr="009630D0">
              <w:rPr>
                <w:rFonts w:cs="Calibri"/>
              </w:rPr>
              <w:fldChar w:fldCharType="end"/>
            </w:r>
            <w:r w:rsidRPr="009630D0">
              <w:rPr>
                <w:rFonts w:cs="Calibri"/>
              </w:rPr>
              <w:t xml:space="preserve">  Duplication of Benefits Affidavit</w:t>
            </w:r>
          </w:p>
        </w:tc>
        <w:tc>
          <w:tcPr>
            <w:tcW w:w="4671" w:type="dxa"/>
            <w:vAlign w:val="center"/>
          </w:tcPr>
          <w:p w:rsidR="00DA78F5" w:rsidRPr="009630D0" w:rsidRDefault="00DA78F5" w:rsidP="00823F71">
            <w:pPr>
              <w:spacing w:after="0"/>
              <w:rPr>
                <w:rFonts w:cs="Calibri"/>
              </w:rPr>
            </w:pPr>
            <w:r w:rsidRPr="009630D0">
              <w:rPr>
                <w:rFonts w:cs="Calibri"/>
              </w:rPr>
              <w:t>Insurance and additional sources of funds affidavit</w:t>
            </w:r>
          </w:p>
        </w:tc>
      </w:tr>
      <w:tr w:rsidR="00DA78F5" w:rsidRPr="009630D0" w:rsidTr="00823F71">
        <w:trPr>
          <w:trHeight w:val="1050"/>
        </w:trPr>
        <w:tc>
          <w:tcPr>
            <w:tcW w:w="4419" w:type="dxa"/>
            <w:vAlign w:val="center"/>
          </w:tcPr>
          <w:p w:rsidR="00DA78F5" w:rsidRPr="009630D0" w:rsidRDefault="00DA78F5" w:rsidP="00823F71">
            <w:pPr>
              <w:spacing w:after="0"/>
              <w:ind w:left="432" w:hanging="360"/>
              <w:rPr>
                <w:rFonts w:cs="Calibri"/>
              </w:rPr>
            </w:pPr>
            <w:r w:rsidRPr="009630D0">
              <w:rPr>
                <w:rFonts w:cs="Calibri"/>
              </w:rPr>
              <w:fldChar w:fldCharType="begin">
                <w:ffData>
                  <w:name w:val="Check1"/>
                  <w:enabled/>
                  <w:calcOnExit w:val="0"/>
                  <w:checkBox>
                    <w:sizeAuto/>
                    <w:default w:val="0"/>
                  </w:checkBox>
                </w:ffData>
              </w:fldChar>
            </w:r>
            <w:r w:rsidRPr="009630D0">
              <w:rPr>
                <w:rFonts w:cs="Calibri"/>
              </w:rPr>
              <w:instrText xml:space="preserve"> FORMCHECKBOX </w:instrText>
            </w:r>
            <w:r w:rsidRPr="009630D0">
              <w:rPr>
                <w:rFonts w:cs="Calibri"/>
              </w:rPr>
            </w:r>
            <w:r w:rsidRPr="009630D0">
              <w:rPr>
                <w:rFonts w:cs="Calibri"/>
              </w:rPr>
              <w:fldChar w:fldCharType="end"/>
            </w:r>
            <w:r w:rsidRPr="009630D0">
              <w:rPr>
                <w:rFonts w:cs="Calibri"/>
              </w:rPr>
              <w:t xml:space="preserve">  Proof </w:t>
            </w:r>
            <w:r>
              <w:rPr>
                <w:rFonts w:cs="Calibri"/>
              </w:rPr>
              <w:t>b</w:t>
            </w:r>
            <w:r w:rsidRPr="009630D0">
              <w:rPr>
                <w:rFonts w:cs="Calibri"/>
              </w:rPr>
              <w:t>usiness is currently open and operating</w:t>
            </w:r>
          </w:p>
        </w:tc>
        <w:tc>
          <w:tcPr>
            <w:tcW w:w="4671" w:type="dxa"/>
            <w:vAlign w:val="center"/>
          </w:tcPr>
          <w:p w:rsidR="00DA78F5" w:rsidRPr="009630D0" w:rsidRDefault="00DA78F5" w:rsidP="00823F71">
            <w:pPr>
              <w:spacing w:after="0"/>
              <w:rPr>
                <w:rFonts w:cs="Calibri"/>
              </w:rPr>
            </w:pPr>
            <w:r w:rsidRPr="009630D0">
              <w:rPr>
                <w:rFonts w:cs="Calibri"/>
              </w:rPr>
              <w:t>One of the following</w:t>
            </w:r>
          </w:p>
          <w:p w:rsidR="00DA78F5" w:rsidRDefault="00DA78F5" w:rsidP="00823F71">
            <w:pPr>
              <w:pStyle w:val="BulletTextStyle"/>
              <w:tabs>
                <w:tab w:val="clear" w:pos="360"/>
                <w:tab w:val="num" w:pos="243"/>
              </w:tabs>
              <w:ind w:left="513" w:hanging="450"/>
            </w:pPr>
            <w:r w:rsidRPr="00432D14">
              <w:t>Most recent cop</w:t>
            </w:r>
            <w:r>
              <w:t>y of sales tax quarterly return</w:t>
            </w:r>
          </w:p>
          <w:p w:rsidR="00DA78F5" w:rsidRPr="00823F71" w:rsidRDefault="00DA78F5" w:rsidP="00823F71">
            <w:pPr>
              <w:pStyle w:val="BulletTextStyle"/>
              <w:tabs>
                <w:tab w:val="clear" w:pos="360"/>
                <w:tab w:val="num" w:pos="243"/>
              </w:tabs>
              <w:ind w:left="513" w:hanging="450"/>
            </w:pPr>
            <w:r w:rsidRPr="00432D14">
              <w:t>Sales receipt/client billing</w:t>
            </w:r>
          </w:p>
        </w:tc>
      </w:tr>
    </w:tbl>
    <w:p w:rsidR="00F276B7" w:rsidRDefault="00F276B7" w:rsidP="00823F71">
      <w:pPr>
        <w:spacing w:after="0"/>
      </w:pPr>
    </w:p>
    <w:sectPr w:rsidR="00F276B7" w:rsidSect="00F537D0">
      <w:footerReference w:type="defaul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D1C" w:rsidRDefault="003D2D1C" w:rsidP="00540CB6">
      <w:pPr>
        <w:spacing w:after="0"/>
      </w:pPr>
      <w:r>
        <w:separator/>
      </w:r>
    </w:p>
  </w:endnote>
  <w:endnote w:type="continuationSeparator" w:id="0">
    <w:p w:rsidR="003D2D1C" w:rsidRDefault="003D2D1C" w:rsidP="00540C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316" w:rsidRDefault="00AB2316">
    <w:pPr>
      <w:spacing w:after="0"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5DA" w:rsidRDefault="00DE55DA" w:rsidP="00DE55DA">
    <w:pPr>
      <w:pStyle w:val="Footer"/>
    </w:pPr>
    <w:r>
      <w:rPr>
        <w:noProof/>
        <w:sz w:val="20"/>
        <w:szCs w:val="20"/>
      </w:rPr>
      <w:t>Buyout Tool: Application for Businesses</w:t>
    </w:r>
    <w:r>
      <w:tab/>
    </w:r>
    <w:r>
      <w:tab/>
    </w:r>
    <w:r w:rsidR="0023530D">
      <w:fldChar w:fldCharType="begin"/>
    </w:r>
    <w:r w:rsidR="0023530D">
      <w:instrText xml:space="preserve"> PAGE   \* MERGEFORMAT </w:instrText>
    </w:r>
    <w:r w:rsidR="0023530D">
      <w:fldChar w:fldCharType="separate"/>
    </w:r>
    <w:r w:rsidR="00B6667B">
      <w:rPr>
        <w:noProof/>
      </w:rPr>
      <w:t>1</w:t>
    </w:r>
    <w:r w:rsidR="0023530D">
      <w:fldChar w:fldCharType="end"/>
    </w:r>
  </w:p>
  <w:p w:rsidR="00DE55DA" w:rsidRDefault="00DE55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316" w:rsidRDefault="00DE55DA" w:rsidP="00540CB6">
    <w:pPr>
      <w:pStyle w:val="Footer"/>
    </w:pPr>
    <w:r>
      <w:rPr>
        <w:noProof/>
        <w:sz w:val="20"/>
        <w:szCs w:val="20"/>
      </w:rPr>
      <w:t>Buyout Tool: Application for Businesses</w:t>
    </w:r>
    <w:r w:rsidR="00AB2316">
      <w:tab/>
    </w:r>
    <w:r w:rsidR="00AB2316">
      <w:tab/>
    </w:r>
    <w:r w:rsidR="00AB2316">
      <w:fldChar w:fldCharType="begin"/>
    </w:r>
    <w:r w:rsidR="00AB2316">
      <w:instrText xml:space="preserve"> PAGE   \* MERGEFORMAT </w:instrText>
    </w:r>
    <w:r w:rsidR="00AB2316">
      <w:fldChar w:fldCharType="separate"/>
    </w:r>
    <w:r w:rsidR="00B6667B">
      <w:rPr>
        <w:noProof/>
      </w:rPr>
      <w:t>2</w:t>
    </w:r>
    <w:r w:rsidR="00AB2316">
      <w:fldChar w:fldCharType="end"/>
    </w:r>
  </w:p>
  <w:p w:rsidR="00AB2316" w:rsidRDefault="00AB23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D1C" w:rsidRDefault="003D2D1C" w:rsidP="00540CB6">
      <w:pPr>
        <w:spacing w:after="0"/>
      </w:pPr>
      <w:r>
        <w:separator/>
      </w:r>
    </w:p>
  </w:footnote>
  <w:footnote w:type="continuationSeparator" w:id="0">
    <w:p w:rsidR="003D2D1C" w:rsidRDefault="003D2D1C" w:rsidP="00540CB6">
      <w:pPr>
        <w:spacing w:after="0"/>
      </w:pPr>
      <w:r>
        <w:continuationSeparator/>
      </w:r>
    </w:p>
  </w:footnote>
  <w:footnote w:id="1">
    <w:p w:rsidR="003E01F9" w:rsidRDefault="003E01F9">
      <w:pPr>
        <w:pStyle w:val="FootnoteText"/>
      </w:pPr>
      <w:r>
        <w:rPr>
          <w:rStyle w:val="FootnoteReference"/>
        </w:rPr>
        <w:footnoteRef/>
      </w:r>
      <w:r>
        <w:t xml:space="preserve"> Note to CDBG-DR Grantee: Comprehensive articulation of the methodology used to determine a property’s value should be inserted here.</w:t>
      </w:r>
      <w:r>
        <w:cr/>
      </w:r>
      <w:r>
        <w:rPr>
          <w:vanish/>
        </w:rPr>
        <w:t xml:space="preserve">ercentage of ownership, current state of the business, etc. its) so business-specific information may be collected,such as </w:t>
      </w:r>
      <w:r>
        <w:rPr>
          <w:vanish/>
        </w:rPr>
        <w:cr/>
      </w:r>
      <w:r>
        <w:rPr>
          <w:vanish/>
        </w:rPr>
        <w:pgNum/>
      </w:r>
      <w:r>
        <w:rPr>
          <w:vanish/>
        </w:rPr>
        <w:pgNum/>
      </w:r>
      <w:r>
        <w:rPr>
          <w:vanish/>
        </w:rPr>
        <w:pgNum/>
      </w:r>
    </w:p>
  </w:footnote>
  <w:footnote w:id="2">
    <w:p w:rsidR="00DA78F5" w:rsidRDefault="00DA78F5">
      <w:pPr>
        <w:pStyle w:val="FootnoteText"/>
      </w:pPr>
      <w:r>
        <w:rPr>
          <w:rStyle w:val="FootnoteReference"/>
        </w:rPr>
        <w:footnoteRef/>
      </w:r>
      <w:r>
        <w:t xml:space="preserve"> Note to CDBG-DR Grantee: If you choose to implement a companion program that incentivizes businesses to remain in the jurisdiction and re-establish their business, these questions will provide initial information. </w:t>
      </w:r>
    </w:p>
    <w:p w:rsidR="00DA78F5" w:rsidRDefault="00DA78F5">
      <w:pPr>
        <w:pStyle w:val="FootnoteText"/>
      </w:pPr>
    </w:p>
  </w:footnote>
  <w:footnote w:id="3">
    <w:p w:rsidR="00DE55DA" w:rsidRDefault="00DE55DA">
      <w:pPr>
        <w:pStyle w:val="FootnoteText"/>
      </w:pPr>
      <w:r>
        <w:rPr>
          <w:rStyle w:val="FootnoteReference"/>
        </w:rPr>
        <w:footnoteRef/>
      </w:r>
      <w:r>
        <w:t xml:space="preserve"> Note to CDBG-DR Grantee: When using this tool, review HUD recent regulations regarding appraisals and document current best practices. </w:t>
      </w:r>
    </w:p>
  </w:footnote>
  <w:footnote w:id="4">
    <w:p w:rsidR="00DA78F5" w:rsidRDefault="00DA78F5">
      <w:pPr>
        <w:pStyle w:val="FootnoteText"/>
      </w:pPr>
      <w:r>
        <w:rPr>
          <w:rStyle w:val="FootnoteReference"/>
        </w:rPr>
        <w:footnoteRef/>
      </w:r>
      <w:r>
        <w:t xml:space="preserve"> Note to CDBG-DR Grantee: Consult CDBG-DR regulation to confirm HUD’s requirement on deed-restricted properties. As of appropriations under PL 112-55, there were few exceptions allowed to the requirement that all properties purchased under a buyout program be deed-restricted. Prior to that, HUD–in many of their previous appropriations–required deed restrictions if CDBG-DR funds were matched with HMGP funds to buyout a parcel in the 100 year floodplain. Regardless of appropriation, if a city or county received the CDBG-DR allocation from the State, consult the State representative.</w:t>
      </w:r>
    </w:p>
    <w:p w:rsidR="00DA78F5" w:rsidRDefault="00DA78F5">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5FAAA46"/>
    <w:lvl w:ilvl="0">
      <w:start w:val="1"/>
      <w:numFmt w:val="bullet"/>
      <w:lvlText w:val=""/>
      <w:lvlJc w:val="left"/>
      <w:pPr>
        <w:tabs>
          <w:tab w:val="num" w:pos="360"/>
        </w:tabs>
        <w:ind w:left="360" w:hanging="360"/>
      </w:pPr>
      <w:rPr>
        <w:rFonts w:ascii="Symbol" w:hAnsi="Symbol" w:hint="default"/>
      </w:rPr>
    </w:lvl>
  </w:abstractNum>
  <w:abstractNum w:abstractNumId="1">
    <w:nsid w:val="118378DA"/>
    <w:multiLevelType w:val="hybridMultilevel"/>
    <w:tmpl w:val="902EDED4"/>
    <w:lvl w:ilvl="0" w:tplc="253CFA12">
      <w:start w:val="1"/>
      <w:numFmt w:val="bullet"/>
      <w:pStyle w:val="ListBullet"/>
      <w:lvlText w:val=""/>
      <w:lvlJc w:val="left"/>
      <w:pPr>
        <w:tabs>
          <w:tab w:val="num" w:pos="360"/>
        </w:tabs>
        <w:ind w:left="720" w:hanging="216"/>
      </w:pPr>
      <w:rPr>
        <w:rFonts w:ascii="Symbol" w:hAnsi="Symbol" w:hint="default"/>
        <w:color w:val="5F84AA"/>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51360C"/>
    <w:multiLevelType w:val="hybridMultilevel"/>
    <w:tmpl w:val="4790C9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655E1D"/>
    <w:multiLevelType w:val="hybridMultilevel"/>
    <w:tmpl w:val="85E2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F77DD7"/>
    <w:multiLevelType w:val="hybridMultilevel"/>
    <w:tmpl w:val="FB80F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4846AE"/>
    <w:multiLevelType w:val="hybridMultilevel"/>
    <w:tmpl w:val="865E2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4DD"/>
    <w:rsid w:val="00071DE7"/>
    <w:rsid w:val="0008697A"/>
    <w:rsid w:val="0010515C"/>
    <w:rsid w:val="001A534E"/>
    <w:rsid w:val="001B7D36"/>
    <w:rsid w:val="001C7A97"/>
    <w:rsid w:val="0023530D"/>
    <w:rsid w:val="00316140"/>
    <w:rsid w:val="003C052D"/>
    <w:rsid w:val="003D2D1C"/>
    <w:rsid w:val="003E01F9"/>
    <w:rsid w:val="00463739"/>
    <w:rsid w:val="00540CB6"/>
    <w:rsid w:val="00565080"/>
    <w:rsid w:val="006207E0"/>
    <w:rsid w:val="006425B0"/>
    <w:rsid w:val="006F7B8A"/>
    <w:rsid w:val="00707D9D"/>
    <w:rsid w:val="0074129A"/>
    <w:rsid w:val="007559F2"/>
    <w:rsid w:val="007A1517"/>
    <w:rsid w:val="00817048"/>
    <w:rsid w:val="00823F71"/>
    <w:rsid w:val="00844753"/>
    <w:rsid w:val="008B7F31"/>
    <w:rsid w:val="008F73B5"/>
    <w:rsid w:val="00966789"/>
    <w:rsid w:val="009714DD"/>
    <w:rsid w:val="00A83C26"/>
    <w:rsid w:val="00AB2316"/>
    <w:rsid w:val="00B6667B"/>
    <w:rsid w:val="00B915D4"/>
    <w:rsid w:val="00C01A95"/>
    <w:rsid w:val="00CD5E90"/>
    <w:rsid w:val="00D14DCF"/>
    <w:rsid w:val="00DA78F5"/>
    <w:rsid w:val="00DE55DA"/>
    <w:rsid w:val="00EF61B1"/>
    <w:rsid w:val="00F276B7"/>
    <w:rsid w:val="00F33A22"/>
    <w:rsid w:val="00F537D0"/>
    <w:rsid w:val="00F82CB8"/>
    <w:rsid w:val="00FD0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DCF"/>
    <w:pPr>
      <w:spacing w:after="180"/>
    </w:pPr>
    <w:rPr>
      <w:rFonts w:eastAsia="Times New Roman"/>
      <w:sz w:val="22"/>
      <w:szCs w:val="22"/>
    </w:rPr>
  </w:style>
  <w:style w:type="paragraph" w:styleId="Heading1">
    <w:name w:val="heading 1"/>
    <w:basedOn w:val="Normal"/>
    <w:next w:val="Normal"/>
    <w:link w:val="Heading1Char"/>
    <w:uiPriority w:val="99"/>
    <w:qFormat/>
    <w:rsid w:val="009714DD"/>
    <w:pPr>
      <w:keepNext/>
      <w:keepLines/>
      <w:spacing w:before="480" w:after="120"/>
      <w:outlineLvl w:val="0"/>
    </w:pPr>
    <w:rPr>
      <w:rFonts w:ascii="Cambria" w:hAnsi="Cambria"/>
      <w:b/>
      <w:bCs/>
      <w:color w:val="4D4D4D"/>
      <w:sz w:val="40"/>
      <w:szCs w:val="40"/>
    </w:rPr>
  </w:style>
  <w:style w:type="paragraph" w:styleId="Heading2">
    <w:name w:val="heading 2"/>
    <w:basedOn w:val="Normal"/>
    <w:next w:val="Normal"/>
    <w:link w:val="Heading2Char"/>
    <w:uiPriority w:val="9"/>
    <w:unhideWhenUsed/>
    <w:qFormat/>
    <w:rsid w:val="003E01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714DD"/>
    <w:rPr>
      <w:rFonts w:ascii="Cambria" w:eastAsia="Times New Roman" w:hAnsi="Cambria" w:cs="Times New Roman"/>
      <w:b/>
      <w:bCs/>
      <w:color w:val="4D4D4D"/>
      <w:sz w:val="40"/>
      <w:szCs w:val="40"/>
    </w:rPr>
  </w:style>
  <w:style w:type="character" w:styleId="Strong">
    <w:name w:val="Strong"/>
    <w:basedOn w:val="DefaultParagraphFont"/>
    <w:uiPriority w:val="99"/>
    <w:qFormat/>
    <w:rsid w:val="009714DD"/>
    <w:rPr>
      <w:rFonts w:cs="Times New Roman"/>
      <w:b/>
      <w:bCs/>
    </w:rPr>
  </w:style>
  <w:style w:type="paragraph" w:styleId="ListBullet">
    <w:name w:val="List Bullet"/>
    <w:basedOn w:val="Normal"/>
    <w:uiPriority w:val="99"/>
    <w:rsid w:val="009714DD"/>
    <w:pPr>
      <w:numPr>
        <w:numId w:val="1"/>
      </w:numPr>
      <w:spacing w:after="60"/>
    </w:pPr>
  </w:style>
  <w:style w:type="paragraph" w:customStyle="1" w:styleId="BulletTextStyle">
    <w:name w:val="Bullet Text Style"/>
    <w:basedOn w:val="ListBullet"/>
    <w:link w:val="BulletTextStyleChar"/>
    <w:qFormat/>
    <w:rsid w:val="009714DD"/>
  </w:style>
  <w:style w:type="character" w:customStyle="1" w:styleId="BulletTextStyleChar">
    <w:name w:val="Bullet Text Style Char"/>
    <w:basedOn w:val="DefaultParagraphFont"/>
    <w:link w:val="BulletTextStyle"/>
    <w:rsid w:val="009714DD"/>
    <w:rPr>
      <w:rFonts w:ascii="Calibri" w:eastAsia="Times New Roman" w:hAnsi="Calibri" w:cs="Times New Roman"/>
    </w:rPr>
  </w:style>
  <w:style w:type="character" w:styleId="Hyperlink">
    <w:name w:val="Hyperlink"/>
    <w:basedOn w:val="DefaultParagraphFont"/>
    <w:uiPriority w:val="99"/>
    <w:unhideWhenUsed/>
    <w:rsid w:val="00F82CB8"/>
    <w:rPr>
      <w:color w:val="0000FF"/>
      <w:u w:val="single"/>
    </w:rPr>
  </w:style>
  <w:style w:type="paragraph" w:styleId="Header">
    <w:name w:val="header"/>
    <w:basedOn w:val="Normal"/>
    <w:link w:val="HeaderChar"/>
    <w:uiPriority w:val="99"/>
    <w:unhideWhenUsed/>
    <w:rsid w:val="00540CB6"/>
    <w:pPr>
      <w:tabs>
        <w:tab w:val="center" w:pos="4680"/>
        <w:tab w:val="right" w:pos="9360"/>
      </w:tabs>
    </w:pPr>
  </w:style>
  <w:style w:type="character" w:customStyle="1" w:styleId="HeaderChar">
    <w:name w:val="Header Char"/>
    <w:basedOn w:val="DefaultParagraphFont"/>
    <w:link w:val="Header"/>
    <w:uiPriority w:val="99"/>
    <w:rsid w:val="00540CB6"/>
    <w:rPr>
      <w:rFonts w:eastAsia="Times New Roman"/>
      <w:sz w:val="22"/>
      <w:szCs w:val="22"/>
    </w:rPr>
  </w:style>
  <w:style w:type="paragraph" w:styleId="Footer">
    <w:name w:val="footer"/>
    <w:basedOn w:val="Normal"/>
    <w:link w:val="FooterChar"/>
    <w:uiPriority w:val="99"/>
    <w:unhideWhenUsed/>
    <w:rsid w:val="00540CB6"/>
    <w:pPr>
      <w:tabs>
        <w:tab w:val="center" w:pos="4680"/>
        <w:tab w:val="right" w:pos="9360"/>
      </w:tabs>
    </w:pPr>
  </w:style>
  <w:style w:type="character" w:customStyle="1" w:styleId="FooterChar">
    <w:name w:val="Footer Char"/>
    <w:basedOn w:val="DefaultParagraphFont"/>
    <w:link w:val="Footer"/>
    <w:uiPriority w:val="99"/>
    <w:rsid w:val="00540CB6"/>
    <w:rPr>
      <w:rFonts w:eastAsia="Times New Roman"/>
      <w:sz w:val="22"/>
      <w:szCs w:val="22"/>
    </w:rPr>
  </w:style>
  <w:style w:type="paragraph" w:styleId="BalloonText">
    <w:name w:val="Balloon Text"/>
    <w:basedOn w:val="Normal"/>
    <w:link w:val="BalloonTextChar"/>
    <w:uiPriority w:val="99"/>
    <w:semiHidden/>
    <w:unhideWhenUsed/>
    <w:rsid w:val="00AB23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316"/>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DE55DA"/>
    <w:pPr>
      <w:spacing w:after="0"/>
    </w:pPr>
    <w:rPr>
      <w:sz w:val="20"/>
      <w:szCs w:val="20"/>
    </w:rPr>
  </w:style>
  <w:style w:type="character" w:customStyle="1" w:styleId="FootnoteTextChar">
    <w:name w:val="Footnote Text Char"/>
    <w:basedOn w:val="DefaultParagraphFont"/>
    <w:link w:val="FootnoteText"/>
    <w:uiPriority w:val="99"/>
    <w:semiHidden/>
    <w:rsid w:val="00DE55DA"/>
    <w:rPr>
      <w:rFonts w:eastAsia="Times New Roman"/>
    </w:rPr>
  </w:style>
  <w:style w:type="character" w:styleId="FootnoteReference">
    <w:name w:val="footnote reference"/>
    <w:basedOn w:val="DefaultParagraphFont"/>
    <w:uiPriority w:val="99"/>
    <w:semiHidden/>
    <w:unhideWhenUsed/>
    <w:rsid w:val="00DE55DA"/>
    <w:rPr>
      <w:vertAlign w:val="superscript"/>
    </w:rPr>
  </w:style>
  <w:style w:type="paragraph" w:styleId="NoSpacing">
    <w:name w:val="No Spacing"/>
    <w:link w:val="NoSpacingChar"/>
    <w:uiPriority w:val="1"/>
    <w:qFormat/>
    <w:rsid w:val="0023530D"/>
    <w:pPr>
      <w:widowControl w:val="0"/>
    </w:pPr>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23530D"/>
    <w:rPr>
      <w:rFonts w:asciiTheme="minorHAnsi" w:eastAsiaTheme="minorHAnsi" w:hAnsiTheme="minorHAnsi" w:cstheme="minorBidi"/>
      <w:sz w:val="22"/>
      <w:szCs w:val="22"/>
    </w:rPr>
  </w:style>
  <w:style w:type="paragraph" w:styleId="ListParagraph">
    <w:name w:val="List Paragraph"/>
    <w:basedOn w:val="Normal"/>
    <w:uiPriority w:val="34"/>
    <w:qFormat/>
    <w:rsid w:val="001C7A97"/>
    <w:pPr>
      <w:ind w:left="720"/>
      <w:contextualSpacing/>
    </w:pPr>
  </w:style>
  <w:style w:type="character" w:customStyle="1" w:styleId="Heading2Char">
    <w:name w:val="Heading 2 Char"/>
    <w:basedOn w:val="DefaultParagraphFont"/>
    <w:link w:val="Heading2"/>
    <w:uiPriority w:val="9"/>
    <w:rsid w:val="003E01F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DCF"/>
    <w:pPr>
      <w:spacing w:after="180"/>
    </w:pPr>
    <w:rPr>
      <w:rFonts w:eastAsia="Times New Roman"/>
      <w:sz w:val="22"/>
      <w:szCs w:val="22"/>
    </w:rPr>
  </w:style>
  <w:style w:type="paragraph" w:styleId="Heading1">
    <w:name w:val="heading 1"/>
    <w:basedOn w:val="Normal"/>
    <w:next w:val="Normal"/>
    <w:link w:val="Heading1Char"/>
    <w:uiPriority w:val="99"/>
    <w:qFormat/>
    <w:rsid w:val="009714DD"/>
    <w:pPr>
      <w:keepNext/>
      <w:keepLines/>
      <w:spacing w:before="480" w:after="120"/>
      <w:outlineLvl w:val="0"/>
    </w:pPr>
    <w:rPr>
      <w:rFonts w:ascii="Cambria" w:hAnsi="Cambria"/>
      <w:b/>
      <w:bCs/>
      <w:color w:val="4D4D4D"/>
      <w:sz w:val="40"/>
      <w:szCs w:val="40"/>
    </w:rPr>
  </w:style>
  <w:style w:type="paragraph" w:styleId="Heading2">
    <w:name w:val="heading 2"/>
    <w:basedOn w:val="Normal"/>
    <w:next w:val="Normal"/>
    <w:link w:val="Heading2Char"/>
    <w:uiPriority w:val="9"/>
    <w:unhideWhenUsed/>
    <w:qFormat/>
    <w:rsid w:val="003E01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714DD"/>
    <w:rPr>
      <w:rFonts w:ascii="Cambria" w:eastAsia="Times New Roman" w:hAnsi="Cambria" w:cs="Times New Roman"/>
      <w:b/>
      <w:bCs/>
      <w:color w:val="4D4D4D"/>
      <w:sz w:val="40"/>
      <w:szCs w:val="40"/>
    </w:rPr>
  </w:style>
  <w:style w:type="character" w:styleId="Strong">
    <w:name w:val="Strong"/>
    <w:basedOn w:val="DefaultParagraphFont"/>
    <w:uiPriority w:val="99"/>
    <w:qFormat/>
    <w:rsid w:val="009714DD"/>
    <w:rPr>
      <w:rFonts w:cs="Times New Roman"/>
      <w:b/>
      <w:bCs/>
    </w:rPr>
  </w:style>
  <w:style w:type="paragraph" w:styleId="ListBullet">
    <w:name w:val="List Bullet"/>
    <w:basedOn w:val="Normal"/>
    <w:uiPriority w:val="99"/>
    <w:rsid w:val="009714DD"/>
    <w:pPr>
      <w:numPr>
        <w:numId w:val="1"/>
      </w:numPr>
      <w:spacing w:after="60"/>
    </w:pPr>
  </w:style>
  <w:style w:type="paragraph" w:customStyle="1" w:styleId="BulletTextStyle">
    <w:name w:val="Bullet Text Style"/>
    <w:basedOn w:val="ListBullet"/>
    <w:link w:val="BulletTextStyleChar"/>
    <w:qFormat/>
    <w:rsid w:val="009714DD"/>
  </w:style>
  <w:style w:type="character" w:customStyle="1" w:styleId="BulletTextStyleChar">
    <w:name w:val="Bullet Text Style Char"/>
    <w:basedOn w:val="DefaultParagraphFont"/>
    <w:link w:val="BulletTextStyle"/>
    <w:rsid w:val="009714DD"/>
    <w:rPr>
      <w:rFonts w:ascii="Calibri" w:eastAsia="Times New Roman" w:hAnsi="Calibri" w:cs="Times New Roman"/>
    </w:rPr>
  </w:style>
  <w:style w:type="character" w:styleId="Hyperlink">
    <w:name w:val="Hyperlink"/>
    <w:basedOn w:val="DefaultParagraphFont"/>
    <w:uiPriority w:val="99"/>
    <w:unhideWhenUsed/>
    <w:rsid w:val="00F82CB8"/>
    <w:rPr>
      <w:color w:val="0000FF"/>
      <w:u w:val="single"/>
    </w:rPr>
  </w:style>
  <w:style w:type="paragraph" w:styleId="Header">
    <w:name w:val="header"/>
    <w:basedOn w:val="Normal"/>
    <w:link w:val="HeaderChar"/>
    <w:uiPriority w:val="99"/>
    <w:unhideWhenUsed/>
    <w:rsid w:val="00540CB6"/>
    <w:pPr>
      <w:tabs>
        <w:tab w:val="center" w:pos="4680"/>
        <w:tab w:val="right" w:pos="9360"/>
      </w:tabs>
    </w:pPr>
  </w:style>
  <w:style w:type="character" w:customStyle="1" w:styleId="HeaderChar">
    <w:name w:val="Header Char"/>
    <w:basedOn w:val="DefaultParagraphFont"/>
    <w:link w:val="Header"/>
    <w:uiPriority w:val="99"/>
    <w:rsid w:val="00540CB6"/>
    <w:rPr>
      <w:rFonts w:eastAsia="Times New Roman"/>
      <w:sz w:val="22"/>
      <w:szCs w:val="22"/>
    </w:rPr>
  </w:style>
  <w:style w:type="paragraph" w:styleId="Footer">
    <w:name w:val="footer"/>
    <w:basedOn w:val="Normal"/>
    <w:link w:val="FooterChar"/>
    <w:uiPriority w:val="99"/>
    <w:unhideWhenUsed/>
    <w:rsid w:val="00540CB6"/>
    <w:pPr>
      <w:tabs>
        <w:tab w:val="center" w:pos="4680"/>
        <w:tab w:val="right" w:pos="9360"/>
      </w:tabs>
    </w:pPr>
  </w:style>
  <w:style w:type="character" w:customStyle="1" w:styleId="FooterChar">
    <w:name w:val="Footer Char"/>
    <w:basedOn w:val="DefaultParagraphFont"/>
    <w:link w:val="Footer"/>
    <w:uiPriority w:val="99"/>
    <w:rsid w:val="00540CB6"/>
    <w:rPr>
      <w:rFonts w:eastAsia="Times New Roman"/>
      <w:sz w:val="22"/>
      <w:szCs w:val="22"/>
    </w:rPr>
  </w:style>
  <w:style w:type="paragraph" w:styleId="BalloonText">
    <w:name w:val="Balloon Text"/>
    <w:basedOn w:val="Normal"/>
    <w:link w:val="BalloonTextChar"/>
    <w:uiPriority w:val="99"/>
    <w:semiHidden/>
    <w:unhideWhenUsed/>
    <w:rsid w:val="00AB23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316"/>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DE55DA"/>
    <w:pPr>
      <w:spacing w:after="0"/>
    </w:pPr>
    <w:rPr>
      <w:sz w:val="20"/>
      <w:szCs w:val="20"/>
    </w:rPr>
  </w:style>
  <w:style w:type="character" w:customStyle="1" w:styleId="FootnoteTextChar">
    <w:name w:val="Footnote Text Char"/>
    <w:basedOn w:val="DefaultParagraphFont"/>
    <w:link w:val="FootnoteText"/>
    <w:uiPriority w:val="99"/>
    <w:semiHidden/>
    <w:rsid w:val="00DE55DA"/>
    <w:rPr>
      <w:rFonts w:eastAsia="Times New Roman"/>
    </w:rPr>
  </w:style>
  <w:style w:type="character" w:styleId="FootnoteReference">
    <w:name w:val="footnote reference"/>
    <w:basedOn w:val="DefaultParagraphFont"/>
    <w:uiPriority w:val="99"/>
    <w:semiHidden/>
    <w:unhideWhenUsed/>
    <w:rsid w:val="00DE55DA"/>
    <w:rPr>
      <w:vertAlign w:val="superscript"/>
    </w:rPr>
  </w:style>
  <w:style w:type="paragraph" w:styleId="NoSpacing">
    <w:name w:val="No Spacing"/>
    <w:link w:val="NoSpacingChar"/>
    <w:uiPriority w:val="1"/>
    <w:qFormat/>
    <w:rsid w:val="0023530D"/>
    <w:pPr>
      <w:widowControl w:val="0"/>
    </w:pPr>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23530D"/>
    <w:rPr>
      <w:rFonts w:asciiTheme="minorHAnsi" w:eastAsiaTheme="minorHAnsi" w:hAnsiTheme="minorHAnsi" w:cstheme="minorBidi"/>
      <w:sz w:val="22"/>
      <w:szCs w:val="22"/>
    </w:rPr>
  </w:style>
  <w:style w:type="paragraph" w:styleId="ListParagraph">
    <w:name w:val="List Paragraph"/>
    <w:basedOn w:val="Normal"/>
    <w:uiPriority w:val="34"/>
    <w:qFormat/>
    <w:rsid w:val="001C7A97"/>
    <w:pPr>
      <w:ind w:left="720"/>
      <w:contextualSpacing/>
    </w:pPr>
  </w:style>
  <w:style w:type="character" w:customStyle="1" w:styleId="Heading2Char">
    <w:name w:val="Heading 2 Char"/>
    <w:basedOn w:val="DefaultParagraphFont"/>
    <w:link w:val="Heading2"/>
    <w:uiPriority w:val="9"/>
    <w:rsid w:val="003E01F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660042">
      <w:bodyDiv w:val="1"/>
      <w:marLeft w:val="0"/>
      <w:marRight w:val="0"/>
      <w:marTop w:val="0"/>
      <w:marBottom w:val="0"/>
      <w:divBdr>
        <w:top w:val="none" w:sz="0" w:space="0" w:color="auto"/>
        <w:left w:val="none" w:sz="0" w:space="0" w:color="auto"/>
        <w:bottom w:val="none" w:sz="0" w:space="0" w:color="auto"/>
        <w:right w:val="none" w:sz="0" w:space="0" w:color="auto"/>
      </w:divBdr>
    </w:div>
    <w:div w:id="111090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onecpd.info/resource/2853/cdbg-dr-toolki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necpd.info/resource/2854/disaster-recovery-buyout-program-toolkit"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www.onecpd.info/resource/2853/cdbg-dr-toolkits" TargetMode="External"/><Relationship Id="rId4" Type="http://schemas.microsoft.com/office/2007/relationships/stylesWithEffects" Target="stylesWithEffects.xml"/><Relationship Id="rId9" Type="http://schemas.openxmlformats.org/officeDocument/2006/relationships/hyperlink" Target="https://www.onecpd.info/resource/2854/disaster-recovery-buyout-program-toolki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51C76-F57E-46C0-A542-38030C3D6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5</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6889</CharactersWithSpaces>
  <SharedDoc>false</SharedDoc>
  <HLinks>
    <vt:vector size="6" baseType="variant">
      <vt:variant>
        <vt:i4>8060990</vt:i4>
      </vt:variant>
      <vt:variant>
        <vt:i4>0</vt:i4>
      </vt:variant>
      <vt:variant>
        <vt:i4>0</vt:i4>
      </vt:variant>
      <vt:variant>
        <vt:i4>5</vt:i4>
      </vt:variant>
      <vt:variant>
        <vt:lpwstr>../www.onecpd.info/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CDBG-DR Buyout Application for Businesses</dc:title>
  <dc:subject/>
  <dc:creator>ICF</dc:creator>
  <cp:keywords/>
  <dc:description/>
  <cp:lastModifiedBy>VM</cp:lastModifiedBy>
  <cp:revision>9</cp:revision>
  <dcterms:created xsi:type="dcterms:W3CDTF">2013-02-05T03:49:00Z</dcterms:created>
  <dcterms:modified xsi:type="dcterms:W3CDTF">2013-03-13T16:13:00Z</dcterms:modified>
</cp:coreProperties>
</file>