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c="http://schemas.openxmlformats.org/markup-compatibility/2006" xmlns:r="http://schemas.openxmlformats.org/officeDocument/2006/relationships" xmlns:ns27="http://schemas.openxmlformats.org/schemaLibrary/2006/main" xmlns:a="http://schemas.openxmlformats.org/drawingml/2006/main" xmlns:wp="http://schemas.openxmlformats.org/drawingml/2006/wordprocessingDrawing" xmlns:m="http://schemas.openxmlformats.org/officeDocument/2006/math" mc:Ignorable="w14 w15">
  <w:body>
    <w:p w14:paraId="57988b01" w14:textId="57988b01">
      <w:pPr>
        <w:jc w:val="center"/>
        <w15:collapsed w:val="false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Tiered Environment Review</w:t>
      </w:r>
    </w:p>
    <w:p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 Activity/Project that is</w:t>
      </w:r>
    </w:p>
    <w:p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Categorically Excluded Subject to Section 58.5</w:t>
      </w:r>
    </w:p>
    <w:p>
      <w:pPr>
        <w:tabs>
          <w:tab w:val="center" w:pos="4680"/>
          <w:tab w:val="right" w:pos="936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Pursuant to 24 CFR 58.35(a)</w:t>
      </w:r>
    </w:p>
    <w:p>
      <w:pPr>
        <w:jc w:val="center"/>
        <w:rPr>
          <w:rFonts w:ascii="Calibri" w:hAnsi="Calibri"/>
          <w:bCs/>
          <w:sz w:val="22"/>
          <w:szCs w:val="22"/>
        </w:rPr>
      </w:pPr>
    </w:p>
    <w:p>
      <w:pPr>
        <w:pStyle w:val="Heading1"/>
        <w:spacing w:before="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Project Information</w:t>
      </w:r>
    </w:p>
    <w:p/>
    <w:tbl>
      <w:tblPr>
        <w:tblStyle w:val="TableGrid"/>
        <w:tblW w:w="89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1728"/>
        <w:gridCol w:w="7200"/>
      </w:tblGrid>
      <w:tr>
        <w:tc>
          <w:tcPr>
            <w:tcW w:w="1728" w:type="dxa"/>
          </w:tcPr>
          <w:p>
            <w:r>
              <w:rPr>
                <w:b/>
              </w:rPr>
              <w:t>Project Name:</w:t>
            </w:r>
          </w:p>
        </w:tc>
        <w:tc>
          <w:tcPr>
            <w:tcW w:w="7200" w:type="dxa"/>
          </w:tcPr>
          <w:p>
            <w:pPr>
              <w:spacing w:beforeAutospacing="true" w:afterAutospacing="true"/>
            </w:pPr>
            <w:r>
              <w:rPr/>
              <w:t xml:space="preserve">Hammers-for-Hearts</w:t>
            </w:r>
          </w:p>
        </w:tc>
      </w:tr>
    </w:tbl>
    <w:p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1728"/>
        <w:gridCol w:w="7128"/>
      </w:tblGrid>
      <w:tr>
        <w:tc>
          <w:tcPr>
            <w:tcW w:w="1728" w:type="dxa"/>
          </w:tcPr>
          <w:p>
            <w:r>
              <w:rPr>
                <w:b/>
              </w:rPr>
              <w:t>HEROS Number:</w:t>
            </w:r>
            <w:r>
              <w:tab/>
            </w:r>
          </w:p>
        </w:tc>
        <w:tc>
          <w:tcPr>
            <w:tcW w:w="7128" w:type="dxa"/>
          </w:tcPr>
          <w:p>
            <w:pPr>
              <w:spacing w:beforeAutospacing="true" w:afterAutospacing="true"/>
            </w:pPr>
            <w:r>
              <w:rPr/>
              <w:t xml:space="preserve">900000010096312</w:t>
            </w:r>
          </w:p>
        </w:tc>
      </w:tr>
    </w:tbl>
    <w:p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448"/>
        <w:gridCol w:w="6408"/>
      </w:tblGrid>
      <w:tr>
        <w:tc>
          <w:tcPr>
            <w:tcW w:w="2448" w:type="dxa"/>
          </w:tcPr>
          <w:p>
            <w:r>
              <w:rPr>
                <w:b/>
              </w:rPr>
              <w:t>Responsible Entity (RE):</w:t>
            </w:r>
            <w:r>
              <w:t xml:space="preserve">  </w:t>
            </w:r>
          </w:p>
        </w:tc>
        <w:tc>
          <w:tcPr>
            <w:tcW w:w="6408" w:type="dxa"/>
          </w:tcPr>
          <w:p>
            <w:pPr>
              <w:spacing w:beforeAutospacing="true" w:afterAutospacing="true"/>
            </w:pPr>
            <w:r>
              <w:rPr/>
              <w:t xml:space="preserve">HAMMOND, 649 Conkey St Hammond IN, 46324</w:t>
            </w:r>
          </w:p>
        </w:tc>
      </w:tr>
    </w:tbl>
    <w:p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448"/>
        <w:gridCol w:w="6408"/>
      </w:tblGrid>
      <w:tr>
        <w:tc>
          <w:tcPr>
            <w:tcW w:w="2448" w:type="dxa"/>
          </w:tcPr>
          <w:p>
            <w:r>
              <w:rPr>
                <w:b/>
              </w:rPr>
              <w:t>State / Local Identifier:</w:t>
            </w:r>
            <w:r>
              <w:t xml:space="preserve">  </w:t>
            </w:r>
          </w:p>
        </w:tc>
        <w:tc>
          <w:tcPr>
            <w:tcW w:w="6408" w:type="dxa"/>
          </w:tcPr>
          <w:p>
            <w:r/>
          </w:p>
        </w:tc>
      </w:tr>
    </w:tbl>
    <w:p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1368"/>
        <w:gridCol w:w="7488"/>
      </w:tblGrid>
      <w:tr>
        <w:tc>
          <w:tcPr>
            <w:tcW w:w="1368" w:type="dxa"/>
          </w:tcPr>
          <w:p>
            <w:r>
              <w:rPr>
                <w:b/>
              </w:rPr>
              <w:t>RE Preparer:</w:t>
            </w:r>
            <w:r>
              <w:t xml:space="preserve">  </w:t>
            </w:r>
          </w:p>
        </w:tc>
        <w:tc>
          <w:tcPr>
            <w:tcW w:w="7488" w:type="dxa"/>
          </w:tcPr>
          <w:p>
            <w:pPr>
              <w:spacing w:beforeAutospacing="true" w:afterAutospacing="true"/>
            </w:pPr>
            <w:r>
              <w:rPr/>
              <w:t xml:space="preserve">Gloria Mabry</w:t>
            </w:r>
          </w:p>
        </w:tc>
      </w:tr>
    </w:tbl>
    <w:p>
      <w:pPr>
        <w:rPr>
          <w:rFonts w:ascii="Calibri" w:hAnsi="Calibri"/>
          <w:sz w:val="22"/>
          <w:szCs w:val="22"/>
        </w:rPr>
      </w:pPr>
    </w:p>
    <w:p/>
    <w:tbl>
      <w:tblPr>
        <w:tblStyle w:val="TableGrid"/>
        <w:tblW w:w="95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908"/>
        <w:gridCol w:w="7689"/>
      </w:tblGrid>
      <w:tr>
        <w:tc>
          <w:tcPr>
            <w:tcW w:w="1908" w:type="dxa"/>
          </w:tcPr>
          <w:p>
            <w:pPr>
              <w:rPr>
                <w:b/>
              </w:rPr>
            </w:pPr>
            <w:r>
              <w:rPr>
                <w:b/>
              </w:rPr>
              <w:t>Certifying Officer:</w:t>
            </w:r>
          </w:p>
        </w:tc>
        <w:tc>
          <w:tcPr>
            <w:tcW w:w="7689" w:type="dxa"/>
          </w:tcPr>
          <w:p>
            <w:pPr>
              <w:spacing w:beforeAutospacing="true" w:afterAutospacing="true"/>
            </w:pPr>
            <w:r>
              <w:rPr/>
              <w:t xml:space="preserve">Owana Miller</w:t>
            </w:r>
          </w:p>
        </w:tc>
      </w:tr>
    </w:tbl>
    <w:p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9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5148"/>
        <w:gridCol w:w="4428"/>
      </w:tblGrid>
      <w:tr>
        <w:tc>
          <w:tcPr>
            <w:tcW w:w="5148" w:type="dxa"/>
          </w:tcPr>
          <w:p>
            <w:r>
              <w:rPr>
                <w:b/>
              </w:rPr>
              <w:t>Grant Recipient (if different than Responsible Entity):</w:t>
            </w:r>
          </w:p>
        </w:tc>
        <w:tc>
          <w:tcPr>
            <w:tcW w:w="4428" w:type="dxa"/>
          </w:tcPr>
          <w:p/>
        </w:tc>
      </w:tr>
    </w:tbl>
    <w:p>
      <w:pPr>
        <w:rPr>
          <w:rFonts w:ascii="Calibri" w:hAnsi="Calibr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802" w:tblpY="-3"/>
        <w:tblW w:w="100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322"/>
        <w:gridCol w:w="7758"/>
      </w:tblGrid>
      <w:tr>
        <w:tc>
          <w:tcPr>
            <w:tcW w:w="2322" w:type="dxa"/>
          </w:tcPr>
          <w:p>
            <w:r>
              <w:rPr>
                <w:b/>
              </w:rPr>
              <w:t xml:space="preserve">Point of Contact: </w:t>
            </w:r>
          </w:p>
        </w:tc>
        <w:tc>
          <w:tcPr>
            <w:tcW w:w="7758" w:type="dxa"/>
          </w:tcPr>
          <w:p/>
        </w:tc>
      </w:tr>
    </w:tbl>
    <w:tbl>
      <w:tblPr>
        <w:tblStyle w:val="TableGrid"/>
        <w:tblW w:w="9558" w:type="dxa"/>
        <w:tblInd w:w="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610"/>
        <w:gridCol w:w="6948"/>
      </w:tblGrid>
      <w:tr>
        <w:tc>
          <w:tcPr>
            <w:tcW w:w="2610" w:type="dxa"/>
          </w:tcPr>
          <w:p>
            <w:r>
              <w:rPr>
                <w:b/>
              </w:rPr>
              <w:t>Consultant (if applicable):</w:t>
            </w:r>
          </w:p>
        </w:tc>
        <w:tc>
          <w:tcPr>
            <w:tcW w:w="6948" w:type="dxa"/>
          </w:tcPr>
          <w:p/>
        </w:tc>
      </w:tr>
    </w:tbl>
    <w:p/>
    <w:tbl>
      <w:tblPr>
        <w:tblStyle w:val="TableGrid"/>
        <w:tblpPr w:leftFromText="180" w:rightFromText="180" w:vertAnchor="text" w:horzAnchor="page" w:tblpX="1802" w:tblpY="-39"/>
        <w:tblW w:w="100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322"/>
        <w:gridCol w:w="7758"/>
      </w:tblGrid>
      <w:tr>
        <w:tc>
          <w:tcPr>
            <w:tcW w:w="2322" w:type="dxa"/>
            <w:shd w:val="clear" w:color="auto" w:fill="auto"/>
          </w:tcPr>
          <w:p>
            <w:r>
              <w:rPr>
                <w:b/>
              </w:rPr>
              <w:t xml:space="preserve">Point of Contact: </w:t>
            </w:r>
          </w:p>
        </w:tc>
        <w:tc>
          <w:tcPr>
            <w:tcW w:w="7758" w:type="dxa"/>
            <w:shd w:val="clear" w:color="auto" w:fill="auto"/>
          </w:tcPr>
          <w:p/>
        </w:tc>
      </w:tr>
    </w:tbl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1908"/>
        <w:gridCol w:w="6948"/>
      </w:tblGrid>
      <w:tr>
        <w:tc>
          <w:tcPr>
            <w:tcW w:w="1908" w:type="dxa"/>
            <w:shd w:val="clear" w:color="auto" w:fill="auto"/>
          </w:tcPr>
          <w:p>
            <w:r>
              <w:rPr>
                <w:b/>
              </w:rPr>
              <w:t>Project Location:</w:t>
            </w:r>
          </w:p>
        </w:tc>
        <w:tc>
          <w:tcPr>
            <w:tcW w:w="6948" w:type="dxa"/>
            <w:shd w:val="clear" w:color="auto" w:fill="auto"/>
          </w:tcPr>
          <w:p>
            <w:pPr>
              <w:spacing w:beforeAutospacing="true" w:afterAutospacing="true"/>
            </w:pPr>
            <w:r>
              <w:rPr/>
              <w:t xml:space="preserve">Hammond, IN 46320</w:t>
            </w:r>
          </w:p>
        </w:tc>
      </w:tr>
    </w:tbl>
    <w:p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8856"/>
      </w:tblGrid>
      <w:tr>
        <w:tc>
          <w:tcPr>
            <w:tcW w:w="9576" w:type="dxa"/>
          </w:tcPr>
          <w:p>
            <w:r>
              <w:rPr>
                <w:rFonts w:ascii="Calibri" w:hAnsi="Calibri"/>
                <w:b/>
              </w:rPr>
              <w:t>Additional Location Information:</w:t>
            </w:r>
          </w:p>
        </w:tc>
      </w:tr>
      <w:tr>
        <w:tc>
          <w:tcPr>
            <w:tcW w:w="9576" w:type="dxa"/>
          </w:tcPr>
          <w:p>
            <w:pPr>
              <w:spacing w:beforeAutospacing="true" w:afterAutospacing="true"/>
            </w:pPr>
            <w:r>
              <w:rPr>
                <w:rFonts w:ascii="Calibri" w:hAnsi="Calibri"/>
              </w:rPr>
              <w:t xml:space="preserve">Scattered sites throughout the city of Hammond.</w:t>
            </w:r>
          </w:p>
        </w:tc>
      </w:tr>
    </w:tbl>
    <w:p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78"/>
        <w:gridCol w:w="6678"/>
      </w:tblGrid>
      <w:tr>
        <w:tc>
          <w:tcPr>
            <w:tcW w:w="2178" w:type="dxa"/>
            <w:shd w:val="clear" w:color="auto" w:fill="auto"/>
          </w:tcPr>
          <w:p>
            <w:r>
              <w:rPr>
                <w:b/>
              </w:rPr>
              <w:t>Direct Comments to:</w:t>
            </w:r>
          </w:p>
        </w:tc>
        <w:tc>
          <w:tcPr>
            <w:tcW w:w="6678" w:type="dxa"/>
            <w:shd w:val="clear" w:color="auto" w:fill="auto"/>
          </w:tcPr>
          <w:p>
            <w:r/>
          </w:p>
        </w:tc>
      </w:tr>
    </w:tbl>
    <w:p/>
    <w:tbl>
      <w:tblPr>
        <w:tblStyle w:val="TableGrid"/>
        <w:tblpPr w:leftFromText="180" w:rightFromText="180" w:vertAnchor="text" w:horzAnchor="margin" w:tblpX="54" w:tblpY="164"/>
        <w:tblW w:w="100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10008"/>
      </w:tblGrid>
      <w:tr>
        <w:tc>
          <w:tcPr>
            <w:tcW w:w="10008" w:type="dxa"/>
          </w:tcPr>
          <w:p>
            <w:r>
              <w:rPr>
                <w:b/>
              </w:rPr>
              <w:t>Description of the Proposed Project [24 CFR 50.12 &amp; 58.32; 40 CFR 1508.25]:</w:t>
            </w:r>
          </w:p>
        </w:tc>
      </w:tr>
      <w:tr>
        <w:tc>
          <w:tcPr>
            <w:vAlign w:val="bottom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Minor repairs on existing single family homes. Including but not limited to Repair steps, painting, weather striping, small dry wall repair, caulking and soffit and fascia repair.</w:t>
            </w:r>
          </w:p>
        </w:tc>
      </w:tr>
    </w:tbl>
    <w:p/>
    <w:p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Maps, photographs, and other documentation of project location and description:</w:t>
      </w:r>
    </w:p>
    <w:p>
      <w:pPr>
        <w:rPr>
          <w:rFonts w:asciiTheme="minorHAnsi" w:hAnsiTheme="minorHAnsi"/>
          <w:iCs/>
          <w:sz w:val="22"/>
          <w:szCs w:val="22"/>
        </w:rPr>
      </w:pPr>
      <w:hyperlink r:id="rId13">
        <w:r>
          <w:rPr>
            <w:rStyle w:val="Hyperlink"/>
          </w:rPr>
          <w:t>Hammond Map.pdf</w:t>
        </w:r>
      </w:hyperlink>
    </w:p>
    <w:p>
      <w:pPr>
        <w:rPr>
          <w:rFonts w:asciiTheme="minorHAnsi" w:hAnsiTheme="minorHAnsi"/>
          <w:iCs/>
          <w:sz w:val="22"/>
          <w:szCs w:val="22"/>
        </w:rPr>
      </w:pPr>
    </w:p>
    <w:tbl>
      <w:tblPr>
        <w:tblStyle w:val="TableGrid"/>
        <w:tblW w:w="89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798"/>
        <w:gridCol w:w="5130"/>
      </w:tblGrid>
      <w:tr>
        <w:tc>
          <w:tcPr>
            <w:tcW w:w="3798" w:type="dxa"/>
          </w:tcPr>
          <w:p>
            <w:pPr>
              <w:keepNext/>
              <w:rPr>
                <w:b/>
                <w:highlight w:val="yellow"/>
              </w:rPr>
            </w:pPr>
            <w:r>
              <w:rPr>
                <w:b/>
              </w:rPr>
              <w:t xml:space="preserve">Approximate size of the project area: </w:t>
            </w:r>
          </w:p>
        </w:tc>
        <w:tc>
          <w:tcPr>
            <w:tcW w:w="5130" w:type="dxa"/>
          </w:tcPr>
          <w:p>
            <w:pPr>
              <w:spacing w:beforeAutospacing="true" w:afterAutospacing="true"/>
            </w:pPr>
            <w:r>
              <w:rPr/>
              <w:t xml:space="preserve">more than 1 square mile</w:t>
            </w:r>
          </w:p>
        </w:tc>
      </w:tr>
    </w:tbl>
    <w:p>
      <w:pPr>
        <w:keepNext/>
        <w:rPr>
          <w:rFonts w:asciiTheme="minorHAnsi" w:hAnsiTheme="minorHAnsi"/>
          <w:b/>
          <w:sz w:val="22"/>
          <w:szCs w:val="22"/>
          <w:highlight w:val="yellow"/>
        </w:rPr>
      </w:pPr>
    </w:p>
    <w:tbl>
      <w:tblPr>
        <w:tblStyle w:val="TableGrid"/>
        <w:tblW w:w="89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798"/>
        <w:gridCol w:w="5130"/>
      </w:tblGrid>
      <w:tr>
        <w:tc>
          <w:tcPr>
            <w:tcW w:w="3798" w:type="dxa"/>
          </w:tcPr>
          <w:p>
            <w:pPr>
              <w:keepNext/>
              <w:rPr>
                <w:b/>
                <w:highlight w:val="yellow"/>
              </w:rPr>
            </w:pPr>
            <w:r>
              <w:rPr>
                <w:b/>
              </w:rPr>
              <w:t xml:space="preserve">Length of time covered by this review: </w:t>
            </w:r>
          </w:p>
        </w:tc>
        <w:tc>
          <w:tcPr>
            <w:tcW w:w="5130" w:type="dxa"/>
          </w:tcPr>
          <w:p>
            <w:pPr>
              <w:spacing w:beforeAutospacing="true" w:afterAutospacing="true"/>
            </w:pPr>
            <w:r>
              <w:rPr/>
              <w:t xml:space="preserve">1 Year</w:t>
            </w:r>
          </w:p>
        </w:tc>
      </w:tr>
    </w:tbl>
    <w:p>
      <w:pPr>
        <w:keepNext/>
        <w:rPr>
          <w:rFonts w:ascii="Calibri" w:hAnsi="Calibri"/>
          <w:b/>
          <w:sz w:val="22"/>
          <w:szCs w:val="22"/>
          <w:highlight w:val="yellow"/>
        </w:rPr>
      </w:pPr>
    </w:p>
    <w:tbl>
      <w:tblPr>
        <w:tblStyle w:val="TableGrid"/>
        <w:tblW w:w="89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8928"/>
      </w:tblGrid>
      <w:tr>
        <w:tc>
          <w:tcPr>
            <w:tcW w:w="8928" w:type="dxa"/>
          </w:tcPr>
          <w:p>
            <w:r>
              <w:rPr>
                <w:b/>
              </w:rPr>
              <w:t xml:space="preserve">Maximum number of dwelling units or lots addressed by this tiered review: </w:t>
            </w:r>
          </w:p>
        </w:tc>
      </w:tr>
      <w:tr>
        <w:tc>
          <w:tcPr>
            <w:tcW w:w="8928" w:type="dxa"/>
          </w:tcPr>
          <w:p>
            <w:pPr>
              <w:spacing w:beforeAutospacing="true" w:afterAutospacing="true"/>
            </w:pPr>
            <w:r>
              <w:rPr/>
              <w:t xml:space="preserve">25</w:t>
            </w:r>
          </w:p>
        </w:tc>
      </w:tr>
    </w:tbl>
    <w:p>
      <w:pPr>
        <w:rPr>
          <w:rFonts w:asciiTheme="minorHAnsi" w:hAnsiTheme="minorHAnsi"/>
          <w:sz w:val="22"/>
          <w:szCs w:val="22"/>
        </w:rPr>
      </w:pPr>
    </w:p>
    <w:p>
      <w:pPr>
        <w:pStyle w:val="Heading4"/>
        <w:rPr>
          <w:rFonts w:asciiTheme="minorHAnsi" w:hAnsiTheme="minorHAnsi"/>
          <w:b w:val="false"/>
          <w:i w:val="false"/>
          <w:color w:val="auto"/>
          <w:sz w:val="22"/>
          <w:szCs w:val="22"/>
        </w:rPr>
      </w:pPr>
      <w:r>
        <w:rPr>
          <w:rFonts w:asciiTheme="minorHAnsi" w:hAnsiTheme="minorHAnsi"/>
          <w:i w:val="false"/>
          <w:color w:val="auto"/>
          <w:sz w:val="22"/>
          <w:szCs w:val="22"/>
        </w:rPr>
        <w:t>Level of Environmental Review Determination:</w:t>
      </w:r>
    </w:p>
    <w:tbl>
      <w:tblPr>
        <w:tblStyle w:val="TableGrid2"/>
        <w:tblW w:w="9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576"/>
      </w:tblGrid>
      <w:tr>
        <w:tc>
          <w:tcPr>
            <w:tcW w:w="9576" w:type="dxa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Categorically Excluded per 24 CFR 58.35(a), and subject to laws and authorities at §58.5:</w:t>
            </w:r>
          </w:p>
        </w:tc>
      </w:tr>
      <w:tr>
        <w:tc>
          <w:tcPr>
            <w:vAlign w:val="bottom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58.35(a)(4)</w:t>
            </w:r>
          </w:p>
        </w:tc>
      </w:tr>
    </w:tbl>
    <w:p>
      <w:pPr>
        <w:rPr>
          <w:rFonts w:asciiTheme="minorHAnsi" w:hAnsiTheme="minorHAnsi"/>
          <w:b/>
          <w:sz w:val="22"/>
          <w:szCs w:val="22"/>
        </w:rPr>
      </w:pPr>
    </w:p>
    <w:p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Determination:</w:t>
      </w:r>
    </w:p>
    <w:tbl>
      <w:tblPr>
        <w:tblW w:w="0" w:type="auto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15" w:type="dxa"/>
          <w:right w:w="115" w:type="dxa"/>
        </w:tblCellMar>
        <w:tblLook w:firstRow="1" w:lastRow="1" w:firstColumn="1" w:lastColumn="1" w:noHBand="0" w:noVBand="0" w:val="01E0"/>
      </w:tblPr>
      <w:tblGrid>
        <w:gridCol w:w="5850"/>
        <w:gridCol w:w="2905"/>
      </w:tblGrid>
      <w:tr>
        <w:trPr>
          <w:cantSplit/>
        </w:trPr>
        <w:tc>
          <w:tcPr>
            <w:tcW w:w="0" w:type="auto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</w:p>
        </w:tc>
        <w:tc>
          <w:tcPr>
            <w:tcW w:w="0" w:type="auto"/>
          </w:tcPr>
          <w:p>
            <w:pPr>
              <w:keepNext/>
              <w:widowControl w:val="false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Extraordinary circumstances exist and this project may result in significant environmental impact.  This project requires preparation of an Environmental Assessment (EA); OR </w:t>
            </w:r>
          </w:p>
        </w:tc>
      </w:tr>
      <w:tr>
        <w:trPr>
          <w:cantSplit/>
        </w:trPr>
        <w:tc>
          <w:tcPr>
            <w:tcW w:w="0" w:type="auto"/>
          </w:tcPr>
          <w:p>
            <w:pPr>
              <w:spacing w:beforeAutospacing="true" w:afterAutospacing="tru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 w:val="false"/>
                <w:sz w:val="22"/>
                <w:szCs w:val="22"/>
              </w:rPr>
              <w:sym w:font="Wingdings" w:char="F0FC"/>
            </w:r>
            <w:r>
              <w:rPr>
                <w:rFonts w:asciiTheme="minorHAnsi" w:hAnsiTheme="minorHAnsi"/>
                <w:sz w:val="22"/>
                <w:szCs w:val="22"/>
              </w:rPr>
              <w:t xml:space="preserve"/>
            </w:r>
          </w:p>
        </w:tc>
        <w:tc>
          <w:tcPr>
            <w:tcW w:w="0" w:type="auto"/>
          </w:tcPr>
          <w:p>
            <w:pPr>
              <w:tabs>
                <w:tab w:val="left" w:pos="0"/>
              </w:tabs>
              <w:suppressAutoHyphens/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There are no extraordinary circumstances which would require completion of an EA, and this project may remain CEST.</w:t>
            </w:r>
          </w:p>
          <w:p>
            <w:pPr>
              <w:keepNext/>
              <w:widowControl w:val="fals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</w:p>
    <w:p>
      <w:pPr>
        <w:keepNext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Approval Documents:</w:t>
      </w:r>
    </w:p>
    <w:p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4068"/>
        <w:gridCol w:w="4788"/>
      </w:tblGrid>
      <w:tr>
        <w:tc>
          <w:tcPr>
            <w:tcW w:w="406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7015.15 certified by Certifying Officer on:</w:t>
            </w:r>
          </w:p>
        </w:tc>
        <w:tc>
          <w:tcPr>
            <w:tcW w:w="4788" w:type="dxa"/>
          </w:tcPr>
          <w:p>
            <w:pPr>
              <w:rPr>
                <w:b/>
                <w:bCs/>
              </w:rPr>
            </w:pPr>
          </w:p>
        </w:tc>
      </w:tr>
    </w:tbl>
    <w:p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4338"/>
        <w:gridCol w:w="4518"/>
      </w:tblGrid>
      <w:tr>
        <w:tc>
          <w:tcPr>
            <w:tcW w:w="433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7015.16 certified by Authorizing Officer on:</w:t>
            </w:r>
          </w:p>
        </w:tc>
        <w:tc>
          <w:tcPr>
            <w:tcW w:w="4518" w:type="dxa"/>
          </w:tcPr>
          <w:p>
            <w:pPr>
              <w:rPr>
                <w:b/>
                <w:bCs/>
              </w:rPr>
            </w:pPr>
          </w:p>
        </w:tc>
      </w:tr>
    </w:tbl>
    <w:p>
      <w:pPr>
        <w:rPr>
          <w:rFonts w:ascii="Calibri" w:hAnsi="Calibri"/>
          <w:sz w:val="22"/>
          <w:szCs w:val="22"/>
        </w:rPr>
      </w:pPr>
    </w:p>
    <w:p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 xml:space="preserve">Funding Information </w:t>
      </w:r>
    </w:p>
    <w:tbl>
      <w:tblPr>
        <w:tblStyle w:val="TableGrid"/>
        <w:tblpPr w:leftFromText="180" w:rightFromText="180" w:vertAnchor="text" w:horzAnchor="margin" w:tblpY="157"/>
        <w:tblW w:w="9727" w:type="dxa"/>
        <w:tblLook w:firstRow="1" w:lastRow="0" w:firstColumn="1" w:lastColumn="0" w:noHBand="0" w:noVBand="1" w:val="04A0"/>
      </w:tblPr>
      <w:tblGrid>
        <w:gridCol w:w="2251"/>
        <w:gridCol w:w="2696"/>
        <w:gridCol w:w="4780"/>
      </w:tblGrid>
      <w:tr>
        <w:tc>
          <w:tcPr>
            <w:tcW w:w="2251" w:type="dxa"/>
          </w:tcPr>
          <w:p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2696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  <w:bookmarkStart w:id="0" w:name="_GoBack"/>
            <w:bookmarkEnd w:id="0"/>
          </w:p>
        </w:tc>
        <w:tc>
          <w:tcPr>
            <w:tcW w:w="4780" w:type="dxa"/>
          </w:tcPr>
          <w:p>
            <w:pPr>
              <w:rPr>
                <w:b/>
              </w:rPr>
            </w:pPr>
            <w:r>
              <w:rPr>
                <w:b/>
              </w:rPr>
              <w:t>Program Name</w:t>
            </w:r>
          </w:p>
        </w:tc>
      </w:tr>
      <w:tr>
        <w:tc>
          <w:tcPr>
            <w:vAlign w:val="bottom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B-18-MC-!*-0006</w:t>
            </w:r>
          </w:p>
        </w:tc>
        <w:tc>
          <w:tcPr>
            <w:vAlign w:val="bottom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Community Planning and Development (CPD)</w:t>
            </w:r>
          </w:p>
        </w:tc>
        <w:tc>
          <w:tcPr>
            <w:vAlign w:val="bottom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Community Development Block Grants (CDBG) (Entitlement)</w:t>
            </w:r>
          </w:p>
        </w:tc>
      </w:tr>
    </w:tbl>
    <w:p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798"/>
        <w:gridCol w:w="5778"/>
      </w:tblGrid>
      <w:tr>
        <w:tc>
          <w:tcPr>
            <w:tcW w:w="3798" w:type="dxa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 xml:space="preserve">Estimated Total HUD Funded Amount: </w:t>
            </w:r>
          </w:p>
          <w:p/>
        </w:tc>
        <w:tc>
          <w:tcPr>
            <w:tcW w:w="5778" w:type="dxa"/>
            <w:shd w:val="clear" w:color="auto" w:fill="auto"/>
          </w:tcPr>
          <w:p>
            <w:pPr>
              <w:spacing w:beforeAutospacing="true" w:afterAutospacing="true"/>
            </w:pPr>
            <w:r>
              <w:rPr/>
              <w:t xml:space="preserve">$30,000.00</w:t>
            </w:r>
          </w:p>
        </w:tc>
      </w:tr>
    </w:tbl>
    <w:p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4968"/>
        <w:gridCol w:w="4608"/>
      </w:tblGrid>
      <w:tr>
        <w:tc>
          <w:tcPr>
            <w:tcW w:w="4968" w:type="dxa"/>
          </w:tcPr>
          <w:p>
            <w:r>
              <w:rPr>
                <w:b/>
              </w:rPr>
              <w:t>Estimated Total Project Cost [24 CFR 58.2 (a) (5)]:</w:t>
            </w:r>
          </w:p>
        </w:tc>
        <w:tc>
          <w:tcPr>
            <w:tcW w:w="4608" w:type="dxa"/>
          </w:tcPr>
          <w:p>
            <w:pPr>
              <w:spacing w:beforeAutospacing="true" w:afterAutospacing="true"/>
            </w:pPr>
            <w:r>
              <w:rPr/>
              <w:t xml:space="preserve">$30,000.00</w:t>
            </w:r>
          </w:p>
        </w:tc>
      </w:tr>
    </w:tbl>
    <w:p>
      <w:pPr>
        <w:keepNext/>
        <w:rPr>
          <w:rFonts w:ascii="Calibri" w:hAnsi="Calibri"/>
          <w:b/>
          <w:sz w:val="22"/>
          <w:szCs w:val="22"/>
        </w:rPr>
      </w:pPr>
    </w:p>
    <w:p>
      <w:pPr>
        <w:keepNext/>
        <w:rPr>
          <w:rFonts w:ascii="Calibri" w:hAnsi="Calibri"/>
          <w:b/>
          <w:sz w:val="22"/>
          <w:szCs w:val="22"/>
          <w:u w:val="single"/>
        </w:rPr>
      </w:pPr>
    </w:p>
    <w:p>
      <w:pPr>
        <w:keepNext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Compliance with 24 CFR §50.4, §58.5 and §58.6 Laws and Authorities</w:t>
      </w:r>
    </w:p>
    <w:p>
      <w:pPr>
        <w:tabs>
          <w:tab w:val="left" w:pos="0"/>
        </w:tabs>
        <w:suppressAutoHyphens/>
        <w:rPr>
          <w:rFonts w:ascii="Calibri" w:hAnsi="Calibri"/>
          <w:b/>
          <w:sz w:val="22"/>
          <w:szCs w:val="22"/>
        </w:rPr>
      </w:pPr>
    </w:p>
    <w:tbl>
      <w:tblPr>
        <w:tblW w:w="9360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20" w:type="dxa"/>
          <w:right w:w="120" w:type="dxa"/>
        </w:tblCellMar>
        <w:tblLook w:firstRow="0" w:lastRow="0" w:firstColumn="0" w:lastColumn="0" w:noHBand="0" w:noVBand="0" w:val="0000"/>
      </w:tblPr>
      <w:tblGrid>
        <w:gridCol w:w="3510"/>
        <w:gridCol w:w="1980"/>
        <w:gridCol w:w="3870"/>
      </w:tblGrid>
      <w:tr>
        <w:trPr>
          <w:cantSplit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Compliance Factors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>
            <w:pPr>
              <w:tabs>
                <w:tab w:val="left" w:pos="0"/>
              </w:tabs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Statutes, Executive Orders, and Regulations listed at 24 CFR §50.4, §58.5, and §58.6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Was compliance achieved at the broad level of review?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Describe here compliance determinations made at the broad level and source documentation.</w:t>
            </w:r>
          </w:p>
        </w:tc>
      </w:tr>
      <w:tr>
        <w:trPr>
          <w:cantSplit/>
        </w:trPr>
        <w:tc>
          <w:tcPr>
            <w:tcW w:w="9360" w:type="dxa"/>
            <w:gridSpan w:val="3"/>
          </w:tcPr>
          <w:p>
            <w:pPr>
              <w:tabs>
                <w:tab w:val="left" w:pos="0"/>
              </w:tabs>
              <w:suppressAutoHyphens/>
              <w:spacing w:before="90" w:after="54"/>
              <w:ind w:left="4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STATUTES, EXECUTIVE ORDERS, AND REGULATIONS LISTED AT 24 CFR </w:t>
            </w:r>
            <w:r>
              <w:rPr>
                <w:rFonts w:ascii="Calibri" w:hAnsi="Calibri"/>
                <w:b/>
                <w:sz w:val="22"/>
                <w:szCs w:val="22"/>
              </w:rPr>
              <w:t>§50.4 &amp; § 58.6</w:t>
            </w:r>
          </w:p>
        </w:tc>
      </w:tr>
      <w:t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Airport Hazards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FE"/>
            </w:r>
            <w:r>
              <w:rPr>
                <w:rFonts w:ascii="Calibri" w:hAnsi="Calibri"/>
                <w:color w:val="000000"/>
                <w:sz w:val="22"/>
              </w:rPr>
              <w:t xml:space="preserve">  Yes    </w:t>
            </w: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A8"/>
            </w:r>
            <w:r>
              <w:rPr>
                <w:rFonts w:ascii="Calibri" w:hAnsi="Calibri"/>
                <w:color w:val="000000"/>
                <w:sz w:val="22"/>
              </w:rPr>
              <w:t xml:space="preserve">  No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Minor rehabilitation does not trigger compliance with airport hazard.</w:t>
            </w:r>
          </w:p>
        </w:tc>
      </w:tr>
      <w:t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Coastal Barrier Resources Act 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FE"/>
            </w:r>
            <w:r>
              <w:rPr>
                <w:rFonts w:ascii="Calibri" w:hAnsi="Calibri"/>
                <w:color w:val="000000"/>
                <w:sz w:val="22"/>
              </w:rPr>
              <w:t xml:space="preserve">  Yes    </w:t>
            </w: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A8"/>
            </w:r>
            <w:r>
              <w:rPr>
                <w:rFonts w:ascii="Calibri" w:hAnsi="Calibri"/>
                <w:color w:val="000000"/>
                <w:sz w:val="22"/>
              </w:rPr>
              <w:t xml:space="preserve">  No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Coastal Barriers do not apply.</w:t>
            </w:r>
          </w:p>
        </w:tc>
      </w:tr>
      <w:t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Flood Insurance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FE"/>
            </w:r>
            <w:r>
              <w:rPr>
                <w:rFonts w:ascii="Calibri" w:hAnsi="Calibri"/>
                <w:color w:val="000000"/>
                <w:sz w:val="22"/>
              </w:rPr>
              <w:t xml:space="preserve">  Yes    </w:t>
            </w: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A8"/>
            </w:r>
            <w:r>
              <w:rPr>
                <w:rFonts w:ascii="Calibri" w:hAnsi="Calibri"/>
                <w:color w:val="000000"/>
                <w:sz w:val="22"/>
              </w:rPr>
              <w:t xml:space="preserve">  No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Does not apply.</w:t>
            </w:r>
          </w:p>
        </w:tc>
      </w:tr>
      <w:tr>
        <w:trPr>
          <w:cantSplit/>
        </w:trPr>
        <w:tc>
          <w:tcPr>
            <w:tcW w:w="9360" w:type="dxa"/>
            <w:gridSpan w:val="3"/>
          </w:tcPr>
          <w:p>
            <w:pPr>
              <w:tabs>
                <w:tab w:val="left" w:pos="0"/>
              </w:tabs>
              <w:suppressAutoHyphens/>
              <w:spacing w:before="90" w:after="54"/>
              <w:ind w:left="4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STATUTES, EXECUTIVE ORDERS, AND REGULATIONS LISTED AT 24 CFR </w:t>
            </w:r>
            <w:r>
              <w:rPr>
                <w:rFonts w:ascii="Calibri" w:hAnsi="Calibri"/>
                <w:b/>
                <w:sz w:val="22"/>
                <w:szCs w:val="22"/>
              </w:rPr>
              <w:t>§50.4 &amp; § 58.5</w:t>
            </w:r>
          </w:p>
        </w:tc>
      </w:tr>
      <w:t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Air Quality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FE"/>
            </w:r>
            <w:r>
              <w:rPr>
                <w:rFonts w:ascii="Calibri" w:hAnsi="Calibri"/>
                <w:color w:val="000000"/>
                <w:sz w:val="22"/>
              </w:rPr>
              <w:t xml:space="preserve">  Yes    </w:t>
            </w: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A8"/>
            </w:r>
            <w:r>
              <w:rPr>
                <w:rFonts w:ascii="Calibri" w:hAnsi="Calibri"/>
                <w:color w:val="000000"/>
                <w:sz w:val="22"/>
              </w:rPr>
              <w:t xml:space="preserve">  No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Does not apply</w:t>
            </w:r>
          </w:p>
        </w:tc>
      </w:tr>
      <w:t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Coastal Zone Management Act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FE"/>
            </w:r>
            <w:r>
              <w:rPr>
                <w:rFonts w:ascii="Calibri" w:hAnsi="Calibri"/>
                <w:color w:val="000000"/>
                <w:sz w:val="22"/>
              </w:rPr>
              <w:t xml:space="preserve">  Yes    </w:t>
            </w: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A8"/>
            </w:r>
            <w:r>
              <w:rPr>
                <w:rFonts w:ascii="Calibri" w:hAnsi="Calibri"/>
                <w:color w:val="000000"/>
                <w:sz w:val="22"/>
              </w:rPr>
              <w:t xml:space="preserve">  No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Does not apply</w:t>
            </w:r>
          </w:p>
        </w:tc>
      </w:tr>
      <w:t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Contamination and Toxic Substances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FE"/>
            </w:r>
            <w:r>
              <w:rPr>
                <w:rFonts w:ascii="Calibri" w:hAnsi="Calibri"/>
                <w:color w:val="000000"/>
                <w:sz w:val="22"/>
              </w:rPr>
              <w:t xml:space="preserve">  Yes    </w:t>
            </w: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A8"/>
            </w:r>
            <w:r>
              <w:rPr>
                <w:rFonts w:ascii="Calibri" w:hAnsi="Calibri"/>
                <w:color w:val="000000"/>
                <w:sz w:val="22"/>
              </w:rPr>
              <w:t xml:space="preserve">  No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Does not apply</w:t>
            </w:r>
          </w:p>
        </w:tc>
      </w:tr>
      <w:t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Endangered Species Act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FE"/>
            </w:r>
            <w:r>
              <w:rPr>
                <w:rFonts w:ascii="Calibri" w:hAnsi="Calibri"/>
                <w:color w:val="000000"/>
                <w:sz w:val="22"/>
              </w:rPr>
              <w:t xml:space="preserve">  Yes    </w:t>
            </w: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A8"/>
            </w:r>
            <w:r>
              <w:rPr>
                <w:rFonts w:ascii="Calibri" w:hAnsi="Calibri"/>
                <w:color w:val="000000"/>
                <w:sz w:val="22"/>
              </w:rPr>
              <w:t xml:space="preserve">  No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Does not apply</w:t>
            </w:r>
          </w:p>
        </w:tc>
      </w:tr>
      <w:t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Explosive and Flammable Hazards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FE"/>
            </w:r>
            <w:r>
              <w:rPr>
                <w:rFonts w:ascii="Calibri" w:hAnsi="Calibri"/>
                <w:color w:val="000000"/>
                <w:sz w:val="22"/>
              </w:rPr>
              <w:t xml:space="preserve">  Yes    </w:t>
            </w: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A8"/>
            </w:r>
            <w:r>
              <w:rPr>
                <w:rFonts w:ascii="Calibri" w:hAnsi="Calibri"/>
                <w:color w:val="000000"/>
                <w:sz w:val="22"/>
              </w:rPr>
              <w:t xml:space="preserve">  No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Does not apply</w:t>
            </w:r>
          </w:p>
        </w:tc>
      </w:tr>
      <w:t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Farmlands Protection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FE"/>
            </w:r>
            <w:r>
              <w:rPr>
                <w:rFonts w:ascii="Calibri" w:hAnsi="Calibri"/>
                <w:color w:val="000000"/>
                <w:sz w:val="22"/>
              </w:rPr>
              <w:t xml:space="preserve">  Yes    </w:t>
            </w: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A8"/>
            </w:r>
            <w:r>
              <w:rPr>
                <w:rFonts w:ascii="Calibri" w:hAnsi="Calibri"/>
                <w:color w:val="000000"/>
                <w:sz w:val="22"/>
              </w:rPr>
              <w:t xml:space="preserve">  No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Does not apply</w:t>
            </w:r>
          </w:p>
        </w:tc>
      </w:tr>
      <w:t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Floodplain Management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A8"/>
            </w:r>
            <w:r>
              <w:rPr>
                <w:rFonts w:ascii="Calibri" w:hAnsi="Calibri"/>
                <w:color w:val="000000"/>
                <w:sz w:val="22"/>
              </w:rPr>
              <w:t xml:space="preserve">  Yes   </w:t>
            </w: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FE"/>
            </w:r>
            <w:r>
              <w:rPr>
                <w:rFonts w:ascii="Calibri" w:hAnsi="Calibri"/>
                <w:color w:val="000000"/>
                <w:sz w:val="22"/>
              </w:rPr>
              <w:t xml:space="preserve">  No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</w:tc>
      </w:tr>
      <w:t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Historic Preservation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A8"/>
            </w:r>
            <w:r>
              <w:rPr>
                <w:rFonts w:ascii="Calibri" w:hAnsi="Calibri"/>
                <w:color w:val="000000"/>
                <w:sz w:val="22"/>
              </w:rPr>
              <w:t xml:space="preserve">  Yes   </w:t>
            </w: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FE"/>
            </w:r>
            <w:r>
              <w:rPr>
                <w:rFonts w:ascii="Calibri" w:hAnsi="Calibri"/>
                <w:color w:val="000000"/>
                <w:sz w:val="22"/>
              </w:rPr>
              <w:t xml:space="preserve">  No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</w:tc>
      </w:tr>
      <w:t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Noise Abatement and Control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FE"/>
            </w:r>
            <w:r>
              <w:rPr>
                <w:rFonts w:ascii="Calibri" w:hAnsi="Calibri"/>
                <w:color w:val="000000"/>
                <w:sz w:val="22"/>
              </w:rPr>
              <w:t xml:space="preserve">  Yes    </w:t>
            </w: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A8"/>
            </w:r>
            <w:r>
              <w:rPr>
                <w:rFonts w:ascii="Calibri" w:hAnsi="Calibri"/>
                <w:color w:val="000000"/>
                <w:sz w:val="22"/>
              </w:rPr>
              <w:t xml:space="preserve">  No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Does not apply</w:t>
            </w:r>
          </w:p>
        </w:tc>
      </w:tr>
      <w:t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Sole Source Aquifers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FE"/>
            </w:r>
            <w:r>
              <w:rPr>
                <w:rFonts w:ascii="Calibri" w:hAnsi="Calibri"/>
                <w:color w:val="000000"/>
                <w:sz w:val="22"/>
              </w:rPr>
              <w:t xml:space="preserve">  Yes    </w:t>
            </w: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A8"/>
            </w:r>
            <w:r>
              <w:rPr>
                <w:rFonts w:ascii="Calibri" w:hAnsi="Calibri"/>
                <w:color w:val="000000"/>
                <w:sz w:val="22"/>
              </w:rPr>
              <w:t xml:space="preserve">  No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Does not apply</w:t>
            </w:r>
          </w:p>
        </w:tc>
      </w:tr>
      <w:t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Wetlands Protection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FE"/>
            </w:r>
            <w:r>
              <w:rPr>
                <w:rFonts w:ascii="Calibri" w:hAnsi="Calibri"/>
                <w:color w:val="000000"/>
                <w:sz w:val="22"/>
              </w:rPr>
              <w:t xml:space="preserve">  Yes    </w:t>
            </w: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A8"/>
            </w:r>
            <w:r>
              <w:rPr>
                <w:rFonts w:ascii="Calibri" w:hAnsi="Calibri"/>
                <w:color w:val="000000"/>
                <w:sz w:val="22"/>
              </w:rPr>
              <w:t xml:space="preserve">  No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Does not apply</w:t>
            </w:r>
          </w:p>
        </w:tc>
      </w:tr>
      <w:t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Wild and Scenic Rivers Act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FE"/>
            </w:r>
            <w:r>
              <w:rPr>
                <w:rFonts w:ascii="Calibri" w:hAnsi="Calibri"/>
                <w:color w:val="000000"/>
                <w:sz w:val="22"/>
              </w:rPr>
              <w:t xml:space="preserve">  Yes    </w:t>
            </w: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A8"/>
            </w:r>
            <w:r>
              <w:rPr>
                <w:rFonts w:ascii="Calibri" w:hAnsi="Calibri"/>
                <w:color w:val="000000"/>
                <w:sz w:val="22"/>
              </w:rPr>
              <w:t xml:space="preserve">  No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Does not apply</w:t>
            </w:r>
          </w:p>
        </w:tc>
      </w:tr>
      <w:tr>
        <w:trPr>
          <w:cantSplit/>
        </w:trPr>
        <w:tc>
          <w:tcPr>
            <w:tcW w:w="9360" w:type="dxa"/>
            <w:gridSpan w:val="3"/>
          </w:tcPr>
          <w:p>
            <w:pPr>
              <w:tabs>
                <w:tab w:val="left" w:pos="0"/>
              </w:tabs>
              <w:suppressAutoHyphens/>
              <w:spacing w:before="90" w:after="54"/>
              <w:ind w:left="4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ENVIRONMENTAL JUSTICE</w:t>
            </w:r>
          </w:p>
        </w:tc>
      </w:tr>
      <w:tr>
        <w:tc>
          <w:tcPr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Environmental Justice</w:t>
            </w:r>
          </w:p>
        </w:tc>
        <w:tc>
          <w:tcPr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FE"/>
            </w:r>
            <w:r>
              <w:rPr>
                <w:rFonts w:ascii="Calibri" w:hAnsi="Calibri"/>
                <w:color w:val="000000"/>
                <w:sz w:val="22"/>
              </w:rPr>
              <w:t xml:space="preserve">  Yes    </w:t>
            </w:r>
            <w:r>
              <w:rPr>
                <w:rFonts w:ascii="Calibri" w:hAnsi="Calibri"/>
                <w:i w:val="false"/>
                <w:color w:val="000000"/>
                <w:sz w:val="22"/>
              </w:rPr>
              <w:sym w:font="Wingdings" w:char="F0A8"/>
            </w:r>
            <w:r>
              <w:rPr>
                <w:rFonts w:ascii="Calibri" w:hAnsi="Calibri"/>
                <w:color w:val="000000"/>
                <w:sz w:val="22"/>
              </w:rPr>
              <w:t xml:space="preserve">  No</w:t>
            </w:r>
          </w:p>
        </w:tc>
        <w:tc>
          <w:tcPr>
            <w:vAlign w:val="top"/>
          </w:tcPr>
          <w:p>
            <w:pPr>
              <w:spacing w:beforeAutospacing="true" w:afterAutospacing="true"/>
              <w:jc w:val="left"/>
            </w:pPr>
            <w:r>
              <w:rPr>
                <w:rFonts w:ascii="Calibri" w:hAnsi="Calibri"/>
                <w:color w:val="000000"/>
                <w:sz w:val="22"/>
              </w:rPr>
              <w:t xml:space="preserve">Does not apply</w:t>
            </w:r>
          </w:p>
        </w:tc>
      </w:tr>
    </w:tbl>
    <w:p>
      <w:pPr>
        <w:keepNext/>
        <w:rPr>
          <w:rFonts w:ascii="Calibri" w:hAnsi="Calibri"/>
          <w:b/>
          <w:sz w:val="22"/>
          <w:szCs w:val="22"/>
          <w:u w:val="single"/>
        </w:rPr>
      </w:pPr>
    </w:p>
    <w:p>
      <w:pPr>
        <w:keepNext/>
        <w:widowControl w:val="fals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Supporting documentation</w:t>
      </w:r>
    </w:p>
    <w:p>
      <w:pPr>
        <w:rPr>
          <w:rFonts w:ascii="Calibri" w:hAnsi="Calibri"/>
          <w:iCs/>
          <w:sz w:val="22"/>
          <w:szCs w:val="22"/>
        </w:rPr>
      </w:pPr>
      <w:hyperlink r:id="rId14">
        <w:r>
          <w:rPr>
            <w:rStyle w:val="Hyperlink"/>
          </w:rPr>
          <w:t>546 Detroit St. DNR(1).pdf</w:t>
        </w:r>
      </w:hyperlink>
    </w:p>
    <w:p>
      <w:pPr>
        <w:rPr>
          <w:rFonts w:ascii="Calibri" w:hAnsi="Calibri"/>
          <w:iCs/>
          <w:sz w:val="22"/>
          <w:szCs w:val="22"/>
        </w:rPr>
      </w:pPr>
      <w:hyperlink r:id="rId15">
        <w:r>
          <w:rPr>
            <w:rStyle w:val="Hyperlink"/>
          </w:rPr>
          <w:t>230 Detroit St.(1).docx</w:t>
        </w:r>
      </w:hyperlink>
    </w:p>
    <w:p>
      <w:pPr>
        <w:rPr>
          <w:rFonts w:ascii="Calibri" w:hAnsi="Calibri"/>
          <w:iCs/>
          <w:sz w:val="22"/>
          <w:szCs w:val="22"/>
        </w:rPr>
      </w:pPr>
      <w:hyperlink r:id="rId16">
        <w:r>
          <w:rPr>
            <w:rStyle w:val="Hyperlink"/>
          </w:rPr>
          <w:t>546 Detroit St. DNR.pdf</w:t>
        </w:r>
      </w:hyperlink>
    </w:p>
    <w:p>
      <w:pPr>
        <w:rPr>
          <w:rFonts w:ascii="Calibri" w:hAnsi="Calibri"/>
          <w:iCs/>
          <w:sz w:val="22"/>
          <w:szCs w:val="22"/>
        </w:rPr>
      </w:pPr>
      <w:hyperlink r:id="rId17">
        <w:r>
          <w:rPr>
            <w:rStyle w:val="Hyperlink"/>
          </w:rPr>
          <w:t>230 Detroit St. DNR.pdf</w:t>
        </w:r>
      </w:hyperlink>
    </w:p>
    <w:p>
      <w:pPr>
        <w:rPr>
          <w:rFonts w:ascii="Calibri" w:hAnsi="Calibri"/>
          <w:iCs/>
          <w:sz w:val="22"/>
          <w:szCs w:val="22"/>
        </w:rPr>
      </w:pPr>
    </w:p>
    <w:p>
      <w:pPr>
        <w:keepNext/>
        <w:widowControl w:val="false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Written Strategies</w:t>
      </w:r>
    </w:p>
    <w:p>
      <w:pPr>
        <w:keepNext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following strategies provide the policy, standard, or process to be followed in the site-specific review for each law, authority, and factor that will require completion of a site-specific review.</w:t>
      </w:r>
    </w:p>
    <w:p>
      <w:pPr>
        <w:keepNext/>
        <w:widowControl w:val="false"/>
        <w:rPr>
          <w:rFonts w:asciiTheme="minorHAnsi" w:hAnsiTheme="minorHAnsi"/>
          <w:b/>
          <w:sz w:val="22"/>
          <w:szCs w:val="22"/>
        </w:rPr>
      </w:pPr>
    </w:p>
    <w:tbl>
      <w:tblPr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</w:tblPr>
      <w:tblGrid/>
      <w:tr>
        <w:trPr>
          <w:cantSplit w:val="true"/>
        </w:trPr>
        <w:tc>
          <w:tcPr>
            <w:vMerge w:val="restart"/>
          </w:tcPr>
          <w:p>
            <w:r>
              <w:rPr>
                <w:b w:val="true"/>
              </w:rPr>
              <w:t>1</w:t>
            </w:r>
          </w:p>
        </w:tc>
        <w:tc>
          <w:p>
            <w:pPr>
              <w:keepNext w:val="true"/>
              <w:spacing w:after="0"/>
              <w:rPr>
                <w:rFonts w:ascii="Calibri" w:hAnsi="Calibri"/>
                <w:b/>
                <w:u w:val="single"/>
              </w:rPr>
            </w:pPr>
          </w:p>
        </w:tc>
        <w:tc>
          <w:p>
            <w:pPr>
              <w:spacing w:after="0"/>
            </w:pPr>
            <w:r>
              <w:rPr>
                <w:rFonts w:ascii="Calibri" w:hAnsi="Calibri"/>
                <w:color w:val="000000"/>
                <w:sz w:val="22"/>
              </w:rPr>
              <w:t xml:space="preserve">Floodplain Management</w:t>
            </w:r>
          </w:p>
        </w:tc>
      </w:tr>
      <w:tr>
        <w:trPr>
          <w:cantSplit w:val="true"/>
        </w:trPr>
        <w:tc>
          <w:tcPr>
            <w:vMerge/>
          </w:tcPr>
          <w:p/>
        </w:tc>
        <w:tc>
          <w:p>
            <w:pPr>
              <w:keepNext w:val="true"/>
              <w:spacing w:after="0"/>
              <w:rPr>
                <w:rFonts w:ascii="Calibri" w:hAnsi="Calibri"/>
                <w:b/>
                <w:u w:val="single"/>
              </w:rPr>
            </w:pPr>
          </w:p>
        </w:tc>
        <w:tc>
          <w:p>
            <w:pPr>
              <w:spacing w:after="0"/>
            </w:pPr>
            <w:r>
              <w:rPr>
                <w:rFonts w:ascii="Calibri" w:hAnsi="Calibri"/>
                <w:color w:val="000000"/>
                <w:sz w:val="22"/>
              </w:rPr>
              <w:t xml:space="preserve">Will evaluate at site level - based on location</w:t>
            </w:r>
          </w:p>
        </w:tc>
      </w:tr>
      <w:tr>
        <w:trPr>
          <w:cantSplit w:val="true"/>
        </w:trPr>
        <w:tc>
          <w:tcPr>
            <w:vMerge w:val="restart"/>
          </w:tcPr>
          <w:p>
            <w:r>
              <w:rPr>
                <w:b w:val="true"/>
              </w:rPr>
              <w:t>2</w:t>
            </w:r>
          </w:p>
        </w:tc>
        <w:tc>
          <w:p>
            <w:pPr>
              <w:keepNext w:val="true"/>
              <w:spacing w:after="0"/>
              <w:rPr>
                <w:rFonts w:ascii="Calibri" w:hAnsi="Calibri"/>
                <w:b/>
                <w:u w:val="single"/>
              </w:rPr>
            </w:pPr>
          </w:p>
        </w:tc>
        <w:tc>
          <w:p>
            <w:pPr>
              <w:spacing w:after="0"/>
            </w:pPr>
            <w:r>
              <w:rPr>
                <w:rFonts w:ascii="Calibri" w:hAnsi="Calibri"/>
                <w:color w:val="000000"/>
                <w:sz w:val="22"/>
              </w:rPr>
              <w:t xml:space="preserve">Historic Preservation</w:t>
            </w:r>
          </w:p>
        </w:tc>
      </w:tr>
      <w:tr>
        <w:trPr>
          <w:cantSplit w:val="true"/>
        </w:trPr>
        <w:tc>
          <w:tcPr>
            <w:vMerge/>
          </w:tcPr>
          <w:p/>
        </w:tc>
        <w:tc>
          <w:p>
            <w:pPr>
              <w:keepNext w:val="true"/>
              <w:spacing w:after="0"/>
              <w:rPr>
                <w:rFonts w:ascii="Calibri" w:hAnsi="Calibri"/>
                <w:b/>
                <w:u w:val="single"/>
              </w:rPr>
            </w:pPr>
          </w:p>
        </w:tc>
        <w:tc>
          <w:p>
            <w:pPr>
              <w:spacing w:after="0"/>
            </w:pPr>
            <w:r>
              <w:rPr>
                <w:rFonts w:ascii="Calibri" w:hAnsi="Calibri"/>
                <w:color w:val="000000"/>
                <w:sz w:val="22"/>
              </w:rPr>
              <w:t xml:space="preserve">We will check historic status with shpo</w:t>
            </w:r>
          </w:p>
        </w:tc>
      </w:tr>
    </w:tbl>
    <w:p>
      <w:pPr>
        <w:keepNext/>
        <w:widowControl w:val="fals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Supporting documentation </w:t>
      </w:r>
    </w:p>
    <w:p>
      <w:pPr>
        <w:rPr>
          <w:rFonts w:ascii="Calibri" w:hAnsi="Calibri"/>
          <w:iCs/>
          <w:sz w:val="22"/>
          <w:szCs w:val="22"/>
        </w:rPr>
      </w:pPr>
      <w:hyperlink r:id="rId18">
        <w:r>
          <w:rPr>
            <w:rStyle w:val="Hyperlink"/>
          </w:rPr>
          <w:t>Materials By Site 2019.pdf</w:t>
        </w:r>
      </w:hyperlink>
    </w:p>
    <w:p>
      <w:pPr>
        <w:rPr>
          <w:rFonts w:ascii="Calibri" w:hAnsi="Calibri"/>
          <w:iCs/>
          <w:sz w:val="22"/>
          <w:szCs w:val="22"/>
        </w:rPr>
      </w:pPr>
    </w:p>
    <w:p>
      <w:pPr>
        <w:rPr>
          <w:rFonts w:asciiTheme="minorHAnsi" w:hAnsiTheme="minorHAnsi"/>
          <w:bCs/>
          <w:kern w:val="32"/>
          <w:sz w:val="22"/>
          <w:szCs w:val="22"/>
        </w:rPr>
      </w:pPr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>APPENDIX A:  Site Specific Reviews</w:t>
      </w:r>
    </w:p>
    <w:p>
      <w:pPr>
        <w:keepNext/>
        <w:rPr>
          <w:rFonts w:ascii="Calibri" w:hAnsi="Calibri"/>
          <w:b/>
          <w:sz w:val="22"/>
          <w:szCs w:val="22"/>
        </w:rPr>
      </w:pPr>
    </w:p>
    <w:tbl>
      <w:tblPr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</w:tblPr>
      <w:tblGrid/>
      <w:tr>
        <w:trPr>
          <w:cantSplit w:val="true"/>
        </w:trPr>
        <w:tc>
          <w:tcPr>
            <w:vMerge w:val="restart"/>
          </w:tcPr>
          <w:p>
            <w:r>
              <w:rPr>
                <w:b w:val="true"/>
              </w:rPr>
              <w:t>1</w:t>
            </w:r>
          </w:p>
        </w:tc>
        <w:tc>
          <w:p>
            <w:pPr>
              <w:keepNext w:val="true"/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Site-Specific Review Name: </w:t>
            </w:r>
          </w:p>
          <w:p>
            <w:pPr>
              <w:keepNext w:val="true"/>
              <w:spacing w:after="0"/>
              <w:rPr>
                <w:rFonts w:ascii="Calibri" w:hAnsi="Calibri"/>
                <w:b/>
                <w:u w:val="single"/>
              </w:rPr>
            </w:pPr>
          </w:p>
        </w:tc>
        <w:tc>
          <w:p>
            <w:pPr>
              <w:spacing w:after="0"/>
            </w:pPr>
            <w:r>
              <w:rPr>
                <w:rFonts w:ascii="Calibri" w:hAnsi="Calibri"/>
                <w:color w:val="000000"/>
                <w:sz w:val="22"/>
              </w:rPr>
              <w:t xml:space="preserve">H4H - 921 May St.</w:t>
            </w:r>
          </w:p>
        </w:tc>
      </w:tr>
      <w:tr>
        <w:trPr>
          <w:cantSplit w:val="true"/>
        </w:trPr>
        <w:tc>
          <w:tcPr>
            <w:vMerge/>
          </w:tcPr>
          <w:p/>
        </w:tc>
        <w:tc>
          <w:p>
            <w:pPr>
              <w:keepNext w:val="true"/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Site Address: </w:t>
            </w:r>
          </w:p>
          <w:p>
            <w:pPr>
              <w:keepNext w:val="true"/>
              <w:spacing w:after="0"/>
              <w:rPr>
                <w:rFonts w:ascii="Calibri" w:hAnsi="Calibri"/>
                <w:b/>
                <w:u w:val="single"/>
              </w:rPr>
            </w:pPr>
          </w:p>
        </w:tc>
        <w:tc>
          <w:p>
            <w:pPr>
              <w:spacing w:after="0"/>
            </w:pPr>
            <w:r>
              <w:rPr>
                <w:rFonts w:ascii="Calibri" w:hAnsi="Calibri"/>
                <w:color w:val="000000"/>
                <w:sz w:val="22"/>
              </w:rPr>
              <w:t xml:space="preserve">921 May St, Hammond, IN, 46320</w:t>
            </w:r>
          </w:p>
        </w:tc>
      </w:tr>
      <w:tr>
        <w:trPr>
          <w:cantSplit w:val="true"/>
        </w:trPr>
        <w:tc>
          <w:tcPr>
            <w:vMerge/>
          </w:tcPr>
          <w:p/>
        </w:tc>
        <w:tc>
          <w:p>
            <w:pPr>
              <w:keepNext w:val="true"/>
              <w:spacing w:after="0"/>
              <w:rPr>
                <w:rFonts w:ascii="Calibri" w:hAnsi="Calibri"/>
                <w:b/>
              </w:rPr>
            </w:pPr>
            <w:r>
              <w:rPr>
                <w:b/>
              </w:rPr>
              <w:t>Completed Site-Specific or Second Tier Review:</w:t>
            </w:r>
          </w:p>
        </w:tc>
        <w:tc>
          <w:p/>
        </w:tc>
      </w:tr>
    </w:tbl>
    <w:sectPr>
      <w:headerReference r:id="rId8" w:type="default"/>
      <w:footerReference r:id="rId9" w:type="default"/>
      <w:headerReference r:id="rId10" w:type="first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mc="http://schemas.openxmlformats.org/markup-compatibility/2006" xmlns:r="http://schemas.openxmlformats.org/officeDocument/2006/relationships" xmlns:ns27="http://schemas.openxmlformats.org/schemaLibrary/2006/main" xmlns:a="http://schemas.openxmlformats.org/drawingml/2006/main" xmlns:wp="http://schemas.openxmlformats.org/drawingml/2006/wordprocessingDrawing" xmlns:m="http://schemas.openxmlformats.org/officeDocument/2006/math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mc="http://schemas.openxmlformats.org/markup-compatibility/2006" xmlns:r="http://schemas.openxmlformats.org/officeDocument/2006/relationships" xmlns:ns27="http://schemas.openxmlformats.org/schemaLibrary/2006/main" xmlns:a="http://schemas.openxmlformats.org/drawingml/2006/main" xmlns:wp="http://schemas.openxmlformats.org/drawingml/2006/wordprocessingDrawing" xmlns:m="http://schemas.openxmlformats.org/officeDocument/2006/mat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mc="http://schemas.openxmlformats.org/markup-compatibility/2006" xmlns:r="http://schemas.openxmlformats.org/officeDocument/2006/relationships" xmlns:ns27="http://schemas.openxmlformats.org/schemaLibrary/2006/main" xmlns:a="http://schemas.openxmlformats.org/drawingml/2006/main" xmlns:wp="http://schemas.openxmlformats.org/drawingml/2006/wordprocessingDrawing" xmlns:m="http://schemas.openxmlformats.org/officeDocument/2006/math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firstRow="1" w:lastRow="0" w:firstColumn="1" w:lastColumn="0" w:noHBand="0" w:noVBand="1" w:val="04A0"/>
    </w:tblPr>
    <w:tblGrid>
      <w:gridCol w:w="2988"/>
      <w:gridCol w:w="3871"/>
      <w:gridCol w:w="1997"/>
    </w:tblGrid>
    <w:tr>
      <w:tc>
        <w:tcPr>
          <w:tcW w:w="2988" w:type="dxa"/>
        </w:tcPr>
        <w:p>
          <w:pPr>
            <w:keepNext/>
            <w:widowControl w:val="false"/>
            <w:rPr>
              <w:sz w:val="24"/>
              <w:szCs w:val="24"/>
            </w:rPr>
          </w:pPr>
          <w:r>
            <w:rPr>
              <w:sz w:val="24"/>
              <w:szCs w:val="24"/>
            </w:rPr>
            <w:t>Version 11.07.2012</w:t>
          </w:r>
        </w:p>
      </w:tc>
      <w:tc>
        <w:tcPr>
          <w:tcW w:w="3871" w:type="dxa"/>
        </w:tcPr>
        <w:p>
          <w:pPr>
            <w:pStyle w:val="Footer"/>
            <w:tabs>
              <w:tab w:val="clear" w:pos="4320"/>
              <w:tab w:val="clear" w:pos="8640"/>
            </w:tabs>
            <w:jc w:val="center"/>
          </w:pPr>
          <w:r>
            <w:t>08/05/2019 16:30</w:t>
          </w:r>
        </w:p>
      </w:tc>
      <w:tc>
        <w:tcPr>
          <w:tcW w:w="1997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>
              <w:pPr>
                <w:jc w:val="right"/>
              </w:pPr>
              <w:r>
                <w:rPr>
                  <w:b/>
                </w:rPr>
                <w:t xml:space="preserve">Page </w:t>
                <w:fldChar w:fldCharType="begin"/>
                <w:instrText xml:space="preserve"> PAGE </w:instrText>
                <w:fldChar w:fldCharType="separate"/>
                <w:t>7</w:t>
                <w:fldChar w:fldCharType="end"/>
                <w:t xml:space="preserve"> of </w:t>
                <w:fldChar w:fldCharType="begin"/>
                <w:instrText xml:space="preserve"> NUMPAGES  </w:instrText>
                <w:fldChar w:fldCharType="separate"/>
                <w:t>9</w:t>
                <w:fldChar w:fldCharType="end"/>
              </w:r>
            </w:p>
          </w:sdtContent>
        </w:sdt>
      </w:tc>
    </w:tr>
  </w:tbl>
  <w:p>
    <w:pPr>
      <w:pStyle w:val="Footer"/>
    </w:pP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mc="http://schemas.openxmlformats.org/markup-compatibility/2006" xmlns:r="http://schemas.openxmlformats.org/officeDocument/2006/relationships" xmlns:ns27="http://schemas.openxmlformats.org/schemaLibrary/2006/main" xmlns:a="http://schemas.openxmlformats.org/drawingml/2006/main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mc="http://schemas.openxmlformats.org/markup-compatibility/2006" xmlns:r="http://schemas.openxmlformats.org/officeDocument/2006/relationships" xmlns:ns27="http://schemas.openxmlformats.org/schemaLibrary/2006/main" xmlns:a="http://schemas.openxmlformats.org/drawingml/2006/main" xmlns:wp="http://schemas.openxmlformats.org/drawingml/2006/wordprocessingDrawing" xmlns:m="http://schemas.openxmlformats.org/officeDocument/2006/math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firstRow="1" w:lastRow="0" w:firstColumn="1" w:lastColumn="0" w:noHBand="0" w:noVBand="1" w:val="04A0"/>
    </w:tblPr>
    <w:tblGrid>
      <w:gridCol w:w="2968"/>
      <w:gridCol w:w="2942"/>
      <w:gridCol w:w="2946"/>
    </w:tblGrid>
    <w:tr>
      <w:tc>
        <w:tcPr>
          <w:tcW w:w="3192" w:type="dxa"/>
        </w:tcPr>
        <w:p>
          <w:pPr>
            <w:pStyle w:val="Footer"/>
          </w:pPr>
          <w:r>
            <w:t>Hammers-for-Hearts</w:t>
          </w:r>
        </w:p>
      </w:tc>
      <w:tc>
        <w:tcPr>
          <w:tcW w:w="3192" w:type="dxa"/>
        </w:tcPr>
        <w:p>
          <w:pPr>
            <w:pStyle w:val="Footer"/>
            <w:jc w:val="center"/>
          </w:pPr>
          <w:r>
            <w:t>Hammond, IN</w:t>
          </w:r>
        </w:p>
      </w:tc>
      <w:tc>
        <w:tcPr>
          <w:tcW w:w="3192" w:type="dxa"/>
        </w:tcPr>
        <w:p>
          <w:pPr>
            <w:pStyle w:val="Footer"/>
            <w:jc w:val="right"/>
          </w:pPr>
          <w:r>
            <w:t>900000010096312</w:t>
          </w:r>
        </w:p>
      </w:tc>
    </w:tr>
  </w:tbl>
  <w:p>
    <w:pPr>
      <w:pStyle w:val="Header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mc="http://schemas.openxmlformats.org/markup-compatibility/2006" xmlns:r="http://schemas.openxmlformats.org/officeDocument/2006/relationships" xmlns:ns27="http://schemas.openxmlformats.org/schemaLibrary/2006/main" xmlns:a="http://schemas.openxmlformats.org/drawingml/2006/main" xmlns:wp="http://schemas.openxmlformats.org/drawingml/2006/wordprocessingDrawing" xmlns:m="http://schemas.openxmlformats.org/officeDocument/2006/math">
  <w:p>
    <w:pPr>
      <w:suppressAutoHyphens/>
      <w:ind w:left="5040"/>
      <w:rPr>
        <w:rFonts w:ascii="Swiss Roman 08pt" w:hAnsi="Swiss Roman 08pt"/>
        <w:sz w:val="16"/>
      </w:rPr>
    </w:pPr>
    <w:r>
      <w:pict>
        <v:rect xmlns:w10="urn:schemas-microsoft-com:office:word" xmlns:ns17="urn:schemas-microsoft-com:office:powerpoint" xmlns:v="urn:schemas-microsoft-com:vml" xmlns:o="urn:schemas-microsoft-com:office:office" xmlns:ns18="urn:schemas-microsoft-com:office:excel" style="position:absolute;left:0;text-align:left;margin-left:1.5pt;margin-top:.7pt;width:59.25pt;height:55.55pt;z-index:-251658752;mso-position-horizontal-relative:margin" id="_x0000_s2049" o:allowincell="f" stroked="f" strokeweight="0" filled="f">
          <v:textbox inset="0,0,0,0" style="mso-next-textbox:#_x0000_s2049">
            <w:txbxContent>
              <w:p>
                <w:pPr>
                  <w:tabs>
                    <w:tab w:val="left" w:pos="-720"/>
                  </w:tabs>
                  <w:suppressAutoHyphens/>
                  <w:rPr>
                    <w:sz w:val="2"/>
                  </w:rPr>
                </w:pPr>
                <w:r>
                  <w:rPr>
                    <w:sz w:val="20"/>
                  </w:rPr>
                  <w:drawing>
                    <wp:inline distT="0" distB="0" distL="0" distR="0">
                      <wp:extent cx="617220" cy="593725"/>
                      <wp:effectExtent l="19050" t="0" r="0" b="0"/>
                      <wp:docPr id="2" name="Picture 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true" noChangeArrowheads="true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7220" cy="593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rect>
      </w:pict>
    </w:r>
    <w:smartTag w:uri="urn:schemas-microsoft-com:office:smarttags" w:element="country-region">
      <w:smartTag w:uri="urn:schemas-microsoft-com:office:smarttags" w:element="place">
        <w:r>
          <w:rPr>
            <w:rFonts w:ascii="Swiss Roman 08pt" w:hAnsi="Swiss Roman 08pt"/>
            <w:b/>
            <w:sz w:val="16"/>
          </w:rPr>
          <w:t>U.S.</w:t>
        </w:r>
      </w:smartTag>
    </w:smartTag>
    <w:r>
      <w:rPr>
        <w:rFonts w:ascii="Swiss Roman 08pt" w:hAnsi="Swiss Roman 08pt"/>
        <w:b/>
        <w:sz w:val="16"/>
      </w:rPr>
      <w:t xml:space="preserve"> Department of Housing and Urban                                                                                                       Development</w:t>
    </w:r>
  </w:p>
  <w:p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ab/>
      <w:tab/>
      <w:tab/>
      <w:tab/>
      <w:tab/>
      <w:tab/>
      <w:tab/>
      <w:t xml:space="preserve">451 </w:t>
    </w:r>
    <w:smartTag w:uri="urn:schemas-microsoft-com:office:smarttags" w:element="address">
      <w:smartTag w:uri="urn:schemas-microsoft-com:office:smarttags" w:element="Street">
        <w:r>
          <w:rPr>
            <w:rFonts w:ascii="Swiss Roman 08pt" w:hAnsi="Swiss Roman 08pt"/>
            <w:sz w:val="16"/>
          </w:rPr>
          <w:t>Seventh Street, SW</w:t>
        </w:r>
      </w:smartTag>
    </w:smartTag>
  </w:p>
  <w:p>
    <w:pPr>
      <w:suppressAutoHyphens/>
      <w:ind w:left="4320" w:firstLine="720"/>
      <w:rPr>
        <w:rFonts w:ascii="Swiss Roman 08pt" w:hAnsi="Swiss Roman 08pt"/>
        <w:sz w:val="16"/>
      </w:rPr>
    </w:pPr>
    <w:smartTag w:uri="urn:schemas-microsoft-com:office:smarttags" w:element="City">
      <w:smartTag w:uri="urn:schemas-microsoft-com:office:smarttags" w:element="place">
        <w:r>
          <w:rPr>
            <w:rFonts w:ascii="Swiss Roman 08pt" w:hAnsi="Swiss Roman 08pt"/>
            <w:sz w:val="16"/>
          </w:rPr>
          <w:t>Washington</w:t>
        </w:r>
      </w:smartTag>
      <w:r>
        <w:rPr>
          <w:rFonts w:ascii="Swiss Roman 08pt" w:hAnsi="Swiss Roman 08pt"/>
          <w:sz w:val="16"/>
        </w:rPr>
        <w:t xml:space="preserve">, </w:t>
      </w:r>
      <w:smartTag w:uri="urn:schemas-microsoft-com:office:smarttags" w:element="PostalCode">
        <w:smartTag w:uri="urn:schemas-microsoft-com:office:smarttags" w:element="State">
          <w:r>
            <w:rPr>
              <w:rFonts w:ascii="Swiss Roman 08pt" w:hAnsi="Swiss Roman 08pt"/>
              <w:sz w:val="16"/>
            </w:rPr>
            <w:t>DC</w:t>
          </w:r>
        </w:smartTag>
      </w:smartTag>
      <w:r>
        <w:rPr>
          <w:rFonts w:ascii="Swiss Roman 08pt" w:hAnsi="Swiss Roman 08pt"/>
          <w:sz w:val="16"/>
        </w:rPr>
        <w:t xml:space="preserve">  </w:t>
      </w:r>
      <w:smartTag w:uri="urn:schemas-microsoft-com:office:smarttags" w:element="PostalCode">
        <w:r>
          <w:rPr>
            <w:rFonts w:ascii="Swiss Roman 08pt" w:hAnsi="Swiss Roman 08pt"/>
            <w:sz w:val="16"/>
          </w:rPr>
          <w:t>20410</w:t>
        </w:r>
      </w:smartTag>
    </w:smartTag>
  </w:p>
  <w:p>
    <w:pPr>
      <w:suppressAutoHyphens/>
      <w:ind w:left="5040"/>
      <w:rPr>
        <w:rFonts w:ascii="Swiss Roman 08pt" w:hAnsi="Swiss Roman 08pt"/>
        <w:sz w:val="16"/>
      </w:rPr>
    </w:pPr>
    <w:hyperlink w:history="true" r:id="rId2">
      <w:r>
        <w:rPr>
          <w:rStyle w:val="Hyperlink"/>
          <w:rFonts w:ascii="Swiss Roman 08pt" w:hAnsi="Swiss Roman 08pt" w:cs="Arial"/>
          <w:sz w:val="16"/>
        </w:rPr>
        <w:t>www.hud.gov</w:t>
      </w:r>
    </w:hyperlink>
    <w:r>
      <w:rPr>
        <w:rFonts w:ascii="Swiss Roman 08pt" w:hAnsi="Swiss Roman 08pt"/>
        <w:sz w:val="16"/>
      </w:rPr>
      <w:t xml:space="preserve"> </w:t>
    </w:r>
  </w:p>
  <w:p>
    <w:pPr>
      <w:suppressAutoHyphens/>
      <w:ind w:left="5040"/>
      <w:rPr>
        <w:rFonts w:ascii="Swiss Roman 08pt" w:hAnsi="Swiss Roman 08pt"/>
        <w:sz w:val="16"/>
      </w:rPr>
    </w:pPr>
    <w:hyperlink w:history="true" r:id="rId3">
      <w:r>
        <w:rPr>
          <w:rStyle w:val="Hyperlink"/>
          <w:rFonts w:ascii="Swiss Roman 08pt" w:hAnsi="Swiss Roman 08pt" w:cs="Arial"/>
          <w:sz w:val="16"/>
        </w:rPr>
        <w:t>espanol.hud.gov</w:t>
      </w:r>
    </w:hyperlink>
  </w:p>
  <w:p>
    <w:pPr>
      <w:pStyle w:val="Header"/>
    </w:pP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c="http://schemas.openxmlformats.org/markup-compatibility/2006" xmlns:r="http://schemas.openxmlformats.org/officeDocument/2006/relationships" xmlns:ns27="http://schemas.openxmlformats.org/schemaLibrary/2006/main" xmlns:a="http://schemas.openxmlformats.org/drawingml/2006/main" xmlns:wp="http://schemas.openxmlformats.org/drawingml/2006/wordprocessingDrawing" xmlns:m="http://schemas.openxmlformats.org/officeDocument/2006/math">
  <w:abstractNum w:abstractNumId="0">
    <w:nsid w:val="FFFFFF89"/>
    <w:multiLevelType w:val="singleLevel"/>
    <w:tmpl w:val="609256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true">
      <w:start w:val="1"/>
      <w:numFmt w:val="lowerLetter"/>
      <w:lvlText w:val="%2."/>
      <w:lvlJc w:val="left"/>
      <w:pPr>
        <w:ind w:left="2520" w:hanging="360"/>
      </w:pPr>
    </w:lvl>
    <w:lvl w:ilvl="2" w:tplc="0409001B" w:tentative="true">
      <w:start w:val="1"/>
      <w:numFmt w:val="lowerRoman"/>
      <w:lvlText w:val="%3."/>
      <w:lvlJc w:val="right"/>
      <w:pPr>
        <w:ind w:left="3240" w:hanging="180"/>
      </w:pPr>
    </w:lvl>
    <w:lvl w:ilvl="3" w:tplc="0409000F" w:tentative="true">
      <w:start w:val="1"/>
      <w:numFmt w:val="decimal"/>
      <w:lvlText w:val="%4."/>
      <w:lvlJc w:val="left"/>
      <w:pPr>
        <w:ind w:left="3960" w:hanging="360"/>
      </w:pPr>
    </w:lvl>
    <w:lvl w:ilvl="4" w:tplc="04090019" w:tentative="true">
      <w:start w:val="1"/>
      <w:numFmt w:val="lowerLetter"/>
      <w:lvlText w:val="%5."/>
      <w:lvlJc w:val="left"/>
      <w:pPr>
        <w:ind w:left="4680" w:hanging="360"/>
      </w:pPr>
    </w:lvl>
    <w:lvl w:ilvl="5" w:tplc="0409001B" w:tentative="true">
      <w:start w:val="1"/>
      <w:numFmt w:val="lowerRoman"/>
      <w:lvlText w:val="%6."/>
      <w:lvlJc w:val="right"/>
      <w:pPr>
        <w:ind w:left="5400" w:hanging="180"/>
      </w:pPr>
    </w:lvl>
    <w:lvl w:ilvl="6" w:tplc="0409000F" w:tentative="true">
      <w:start w:val="1"/>
      <w:numFmt w:val="decimal"/>
      <w:lvlText w:val="%7."/>
      <w:lvlJc w:val="left"/>
      <w:pPr>
        <w:ind w:left="6120" w:hanging="360"/>
      </w:pPr>
    </w:lvl>
    <w:lvl w:ilvl="7" w:tplc="04090019" w:tentative="true">
      <w:start w:val="1"/>
      <w:numFmt w:val="lowerLetter"/>
      <w:lvlText w:val="%8."/>
      <w:lvlJc w:val="left"/>
      <w:pPr>
        <w:ind w:left="6840" w:hanging="360"/>
      </w:pPr>
    </w:lvl>
    <w:lvl w:ilvl="8" w:tplc="0409001B" w:tentative="true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ED542F"/>
    <w:multiLevelType w:val="hybridMultilevel"/>
    <w:tmpl w:val="2162141A"/>
    <w:lvl w:ilvl="0" w:tplc="40AC9C96">
      <w:start w:val="1"/>
      <w:numFmt w:val="bullet"/>
      <w:lvlText w:val=""/>
      <w:lvlJc w:val="left"/>
      <w:pPr>
        <w:ind w:left="585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585" w:hanging="360"/>
      </w:pPr>
      <w:rPr>
        <w:rFonts w:hint="default" w:ascii="Courier New" w:hAnsi="Courier New" w:cs="Courier New"/>
      </w:rPr>
    </w:lvl>
    <w:lvl w:ilvl="2" w:tplc="04090005" w:tentative="true">
      <w:start w:val="1"/>
      <w:numFmt w:val="bullet"/>
      <w:lvlText w:val=""/>
      <w:lvlJc w:val="left"/>
      <w:pPr>
        <w:ind w:left="1305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025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2745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ind w:left="3465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4185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4905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ind w:left="5625" w:hanging="360"/>
      </w:pPr>
      <w:rPr>
        <w:rFonts w:hint="default" w:ascii="Wingdings" w:hAnsi="Wingdings"/>
      </w:rPr>
    </w:lvl>
  </w:abstractNum>
  <w:abstractNum w:abstractNumId="3">
    <w:nsid w:val="1F3E5444"/>
    <w:multiLevelType w:val="hybridMultilevel"/>
    <w:tmpl w:val="0832A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1FDC6FA7"/>
    <w:multiLevelType w:val="hybridMultilevel"/>
    <w:tmpl w:val="65643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5">
    <w:nsid w:val="2FB272DA"/>
    <w:multiLevelType w:val="hybridMultilevel"/>
    <w:tmpl w:val="1194B7F2"/>
    <w:lvl w:ilvl="0" w:tplc="BC16145A">
      <w:start w:val="1"/>
      <w:numFmt w:val="lowerRoman"/>
      <w:lvlText w:val="%1."/>
      <w:lvlJc w:val="left"/>
      <w:pPr>
        <w:ind w:left="1080" w:hanging="720"/>
      </w:pPr>
      <w:rPr>
        <w:rFonts w:hint="default" w:ascii="Times New Roman" w:hAnsi="Times New Roman"/>
        <w:sz w:val="24"/>
      </w:rPr>
    </w:lvl>
    <w:lvl w:ilvl="1" w:tplc="04090019" w:tentative="true">
      <w:start w:val="1"/>
      <w:numFmt w:val="lowerLetter"/>
      <w:lvlText w:val="%2."/>
      <w:lvlJc w:val="left"/>
      <w:pPr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80D1E"/>
    <w:multiLevelType w:val="hybridMultilevel"/>
    <w:tmpl w:val="8C0C5166"/>
    <w:lvl w:ilvl="0" w:tplc="7D98C0D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0071EB8"/>
    <w:multiLevelType w:val="hybridMultilevel"/>
    <w:tmpl w:val="C50CF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E021B"/>
    <w:multiLevelType w:val="hybridMultilevel"/>
    <w:tmpl w:val="C46E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true">
      <w:start w:val="1"/>
      <w:numFmt w:val="lowerRoman"/>
      <w:lvlText w:val="%3."/>
      <w:lvlJc w:val="right"/>
      <w:pPr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B0BC0"/>
    <w:multiLevelType w:val="hybridMultilevel"/>
    <w:tmpl w:val="D3C6CD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23C2A81"/>
    <w:multiLevelType w:val="hybridMultilevel"/>
    <w:tmpl w:val="E0CC912A"/>
    <w:lvl w:ilvl="0" w:tplc="71C2B2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AC5761"/>
    <w:multiLevelType w:val="hybridMultilevel"/>
    <w:tmpl w:val="BE9E42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c="http://schemas.openxmlformats.org/markup-compatibility/2006" xmlns:r="http://schemas.openxmlformats.org/officeDocument/2006/relationships" xmlns:ns27="http://schemas.openxmlformats.org/schemaLibrary/2006/main" xmlns:a="http://schemas.openxmlformats.org/drawingml/2006/main" xmlns:wp="http://schemas.openxmlformats.org/drawingml/2006/wordprocessingDrawing" xmlns:m="http://schemas.openxmlformats.org/officeDocument/2006/math" mc:Ignorable=" w15">
  <w:view w:val="print"/>
  <w:zoom w:percent="100"/>
  <w:proofState w:spelling="clean" w:grammar="clean"/>
  <w:stylePaneFormatFilter w:val="3F01"/>
  <w:documentProtection w:edit="readOnly" w:enforcement="true" w:cryptProviderType="rsaFull" w:cryptAlgorithmClass="hash" w:cryptAlgorithmType="typeAny" w:cryptAlgorithmSid="4" w:cryptSpinCount="100000" w:hash="OW9ON25Xa0NBeUVaaWIxUm9tU0pUam1QcENZPQ==" w:salt="WlVkSGErRDhGL09BS1AzSTdzc1VuUT09"/>
  <w:defaultTabStop w:val="720"/>
  <w:characterSpacingControl w:val="doNotCompress"/>
  <w:hdrShapeDefaults>
    <o:shapedefaults xmlns:v="urn:schemas-microsoft-com:vml" xmlns:o="urn:schemas-microsoft-com:office:office" spidmax="2050" v:ext="edit"/>
    <o:shapelayout xmlns:v="urn:schemas-microsoft-com:vml" xmlns:o="urn:schemas-microsoft-com:office:office" v:ext="edit">
      <o:idmap data="2" v:ext="edit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26F"/>
    <w:rsid w:val="00003415"/>
    <w:rsid w:val="00006593"/>
    <w:rsid w:val="0000744F"/>
    <w:rsid w:val="00010667"/>
    <w:rsid w:val="0001143B"/>
    <w:rsid w:val="00011F2F"/>
    <w:rsid w:val="00013A51"/>
    <w:rsid w:val="00013E21"/>
    <w:rsid w:val="0001497A"/>
    <w:rsid w:val="00020CBB"/>
    <w:rsid w:val="00020CE7"/>
    <w:rsid w:val="000212D8"/>
    <w:rsid w:val="0002311D"/>
    <w:rsid w:val="000233AF"/>
    <w:rsid w:val="00027431"/>
    <w:rsid w:val="00027468"/>
    <w:rsid w:val="000275D2"/>
    <w:rsid w:val="00032B6C"/>
    <w:rsid w:val="000357C3"/>
    <w:rsid w:val="000362B8"/>
    <w:rsid w:val="0003751C"/>
    <w:rsid w:val="0004116A"/>
    <w:rsid w:val="000415D1"/>
    <w:rsid w:val="00041982"/>
    <w:rsid w:val="00041EFA"/>
    <w:rsid w:val="00043C7A"/>
    <w:rsid w:val="00044449"/>
    <w:rsid w:val="0004566A"/>
    <w:rsid w:val="00045E7E"/>
    <w:rsid w:val="000461CF"/>
    <w:rsid w:val="000473A1"/>
    <w:rsid w:val="00047C43"/>
    <w:rsid w:val="00050FB9"/>
    <w:rsid w:val="00051138"/>
    <w:rsid w:val="000516EF"/>
    <w:rsid w:val="00053036"/>
    <w:rsid w:val="00053822"/>
    <w:rsid w:val="000541A2"/>
    <w:rsid w:val="00056D1E"/>
    <w:rsid w:val="000575FB"/>
    <w:rsid w:val="000577BF"/>
    <w:rsid w:val="0006026F"/>
    <w:rsid w:val="000604FC"/>
    <w:rsid w:val="00060556"/>
    <w:rsid w:val="00061C6F"/>
    <w:rsid w:val="00061E13"/>
    <w:rsid w:val="00063A9C"/>
    <w:rsid w:val="00066BC3"/>
    <w:rsid w:val="000716B6"/>
    <w:rsid w:val="00071FCE"/>
    <w:rsid w:val="00072DAA"/>
    <w:rsid w:val="00072EAD"/>
    <w:rsid w:val="00074D70"/>
    <w:rsid w:val="000757EB"/>
    <w:rsid w:val="00076637"/>
    <w:rsid w:val="00076C82"/>
    <w:rsid w:val="00080A97"/>
    <w:rsid w:val="00081E1C"/>
    <w:rsid w:val="00082BB9"/>
    <w:rsid w:val="0009079B"/>
    <w:rsid w:val="00090B82"/>
    <w:rsid w:val="0009189C"/>
    <w:rsid w:val="00092623"/>
    <w:rsid w:val="00092FEC"/>
    <w:rsid w:val="00093589"/>
    <w:rsid w:val="0009589B"/>
    <w:rsid w:val="00097077"/>
    <w:rsid w:val="0009718A"/>
    <w:rsid w:val="000A2678"/>
    <w:rsid w:val="000A2745"/>
    <w:rsid w:val="000A4776"/>
    <w:rsid w:val="000A590F"/>
    <w:rsid w:val="000A7404"/>
    <w:rsid w:val="000A7AF7"/>
    <w:rsid w:val="000A7F69"/>
    <w:rsid w:val="000B107A"/>
    <w:rsid w:val="000B1CD6"/>
    <w:rsid w:val="000B3015"/>
    <w:rsid w:val="000B5B23"/>
    <w:rsid w:val="000C25FC"/>
    <w:rsid w:val="000C5C67"/>
    <w:rsid w:val="000D0D70"/>
    <w:rsid w:val="000D24DC"/>
    <w:rsid w:val="000D26FE"/>
    <w:rsid w:val="000D2741"/>
    <w:rsid w:val="000E2E22"/>
    <w:rsid w:val="000E5CEC"/>
    <w:rsid w:val="000F2D9B"/>
    <w:rsid w:val="000F3941"/>
    <w:rsid w:val="000F607A"/>
    <w:rsid w:val="000F69F1"/>
    <w:rsid w:val="000F765A"/>
    <w:rsid w:val="001004A3"/>
    <w:rsid w:val="001016BB"/>
    <w:rsid w:val="00101DA3"/>
    <w:rsid w:val="00102E5E"/>
    <w:rsid w:val="001043B9"/>
    <w:rsid w:val="00104E57"/>
    <w:rsid w:val="00104E94"/>
    <w:rsid w:val="00104F5E"/>
    <w:rsid w:val="00105291"/>
    <w:rsid w:val="00105C4E"/>
    <w:rsid w:val="0010605C"/>
    <w:rsid w:val="0011172B"/>
    <w:rsid w:val="001118CC"/>
    <w:rsid w:val="00111990"/>
    <w:rsid w:val="00112014"/>
    <w:rsid w:val="00115E14"/>
    <w:rsid w:val="00115F50"/>
    <w:rsid w:val="00116606"/>
    <w:rsid w:val="00117329"/>
    <w:rsid w:val="001219C1"/>
    <w:rsid w:val="00123304"/>
    <w:rsid w:val="00124ECF"/>
    <w:rsid w:val="0012563E"/>
    <w:rsid w:val="00125DB7"/>
    <w:rsid w:val="00126832"/>
    <w:rsid w:val="00131D6B"/>
    <w:rsid w:val="00132470"/>
    <w:rsid w:val="00135667"/>
    <w:rsid w:val="00140627"/>
    <w:rsid w:val="00140B08"/>
    <w:rsid w:val="00142F44"/>
    <w:rsid w:val="00145E55"/>
    <w:rsid w:val="00146A27"/>
    <w:rsid w:val="0014703A"/>
    <w:rsid w:val="0015005A"/>
    <w:rsid w:val="001502A5"/>
    <w:rsid w:val="00150A92"/>
    <w:rsid w:val="00150B5C"/>
    <w:rsid w:val="00151868"/>
    <w:rsid w:val="00153AD9"/>
    <w:rsid w:val="001554EA"/>
    <w:rsid w:val="00155798"/>
    <w:rsid w:val="00157B14"/>
    <w:rsid w:val="0016090C"/>
    <w:rsid w:val="0016277B"/>
    <w:rsid w:val="00163A14"/>
    <w:rsid w:val="00167D2A"/>
    <w:rsid w:val="00171ED9"/>
    <w:rsid w:val="001731A2"/>
    <w:rsid w:val="00175F89"/>
    <w:rsid w:val="001772C0"/>
    <w:rsid w:val="00182806"/>
    <w:rsid w:val="001846FF"/>
    <w:rsid w:val="001861CD"/>
    <w:rsid w:val="001865A4"/>
    <w:rsid w:val="001874D4"/>
    <w:rsid w:val="00187865"/>
    <w:rsid w:val="00187925"/>
    <w:rsid w:val="001909DD"/>
    <w:rsid w:val="00191277"/>
    <w:rsid w:val="00192052"/>
    <w:rsid w:val="0019343C"/>
    <w:rsid w:val="0019403F"/>
    <w:rsid w:val="00195CD5"/>
    <w:rsid w:val="001968E3"/>
    <w:rsid w:val="001A1228"/>
    <w:rsid w:val="001A21F1"/>
    <w:rsid w:val="001A2F22"/>
    <w:rsid w:val="001A31CB"/>
    <w:rsid w:val="001A56CE"/>
    <w:rsid w:val="001A7802"/>
    <w:rsid w:val="001A7D92"/>
    <w:rsid w:val="001B2703"/>
    <w:rsid w:val="001B3467"/>
    <w:rsid w:val="001B5544"/>
    <w:rsid w:val="001C10B8"/>
    <w:rsid w:val="001C1C38"/>
    <w:rsid w:val="001C3BA9"/>
    <w:rsid w:val="001C488C"/>
    <w:rsid w:val="001C4D39"/>
    <w:rsid w:val="001C7472"/>
    <w:rsid w:val="001D1236"/>
    <w:rsid w:val="001D1E39"/>
    <w:rsid w:val="001D3127"/>
    <w:rsid w:val="001D4CAE"/>
    <w:rsid w:val="001D4F7B"/>
    <w:rsid w:val="001D6746"/>
    <w:rsid w:val="001E01A9"/>
    <w:rsid w:val="001E0667"/>
    <w:rsid w:val="001E0F9A"/>
    <w:rsid w:val="001E15CA"/>
    <w:rsid w:val="001E3609"/>
    <w:rsid w:val="001E63EB"/>
    <w:rsid w:val="001F097F"/>
    <w:rsid w:val="001F0BAF"/>
    <w:rsid w:val="001F1453"/>
    <w:rsid w:val="001F3A3E"/>
    <w:rsid w:val="001F5343"/>
    <w:rsid w:val="001F59B3"/>
    <w:rsid w:val="001F6717"/>
    <w:rsid w:val="001F6B62"/>
    <w:rsid w:val="00204E65"/>
    <w:rsid w:val="00204EC0"/>
    <w:rsid w:val="00207EC2"/>
    <w:rsid w:val="0021009B"/>
    <w:rsid w:val="0021134A"/>
    <w:rsid w:val="002118BD"/>
    <w:rsid w:val="0021464A"/>
    <w:rsid w:val="002153FC"/>
    <w:rsid w:val="002168D2"/>
    <w:rsid w:val="0022177E"/>
    <w:rsid w:val="002230B5"/>
    <w:rsid w:val="0022364E"/>
    <w:rsid w:val="002239DF"/>
    <w:rsid w:val="00224508"/>
    <w:rsid w:val="00225DB3"/>
    <w:rsid w:val="002279BA"/>
    <w:rsid w:val="002305B2"/>
    <w:rsid w:val="00232149"/>
    <w:rsid w:val="00234E88"/>
    <w:rsid w:val="00240091"/>
    <w:rsid w:val="002415FC"/>
    <w:rsid w:val="002439AD"/>
    <w:rsid w:val="0025037A"/>
    <w:rsid w:val="00251CBB"/>
    <w:rsid w:val="00253128"/>
    <w:rsid w:val="00254A3C"/>
    <w:rsid w:val="00262479"/>
    <w:rsid w:val="002635ED"/>
    <w:rsid w:val="00266A63"/>
    <w:rsid w:val="00267840"/>
    <w:rsid w:val="0027207C"/>
    <w:rsid w:val="0027304E"/>
    <w:rsid w:val="00275222"/>
    <w:rsid w:val="00276562"/>
    <w:rsid w:val="00277EF9"/>
    <w:rsid w:val="00280DB5"/>
    <w:rsid w:val="002821A0"/>
    <w:rsid w:val="002845B4"/>
    <w:rsid w:val="00286516"/>
    <w:rsid w:val="00286C87"/>
    <w:rsid w:val="002901D6"/>
    <w:rsid w:val="00290E71"/>
    <w:rsid w:val="0029118C"/>
    <w:rsid w:val="0029221E"/>
    <w:rsid w:val="0029421F"/>
    <w:rsid w:val="002A1D32"/>
    <w:rsid w:val="002A3411"/>
    <w:rsid w:val="002A36DD"/>
    <w:rsid w:val="002A3D21"/>
    <w:rsid w:val="002A5AB8"/>
    <w:rsid w:val="002A7623"/>
    <w:rsid w:val="002B19B9"/>
    <w:rsid w:val="002B1EFB"/>
    <w:rsid w:val="002B3154"/>
    <w:rsid w:val="002B3E8B"/>
    <w:rsid w:val="002B50A3"/>
    <w:rsid w:val="002B6EAC"/>
    <w:rsid w:val="002B702F"/>
    <w:rsid w:val="002B7958"/>
    <w:rsid w:val="002C0158"/>
    <w:rsid w:val="002C1AFB"/>
    <w:rsid w:val="002C42E9"/>
    <w:rsid w:val="002C5327"/>
    <w:rsid w:val="002C7126"/>
    <w:rsid w:val="002C7D50"/>
    <w:rsid w:val="002D0080"/>
    <w:rsid w:val="002D06A6"/>
    <w:rsid w:val="002D11BA"/>
    <w:rsid w:val="002D163E"/>
    <w:rsid w:val="002D31B1"/>
    <w:rsid w:val="002D364F"/>
    <w:rsid w:val="002D3ADD"/>
    <w:rsid w:val="002D4425"/>
    <w:rsid w:val="002D49AC"/>
    <w:rsid w:val="002D6ACE"/>
    <w:rsid w:val="002D6B09"/>
    <w:rsid w:val="002E0FB1"/>
    <w:rsid w:val="002E187B"/>
    <w:rsid w:val="002E2E43"/>
    <w:rsid w:val="002E2EFF"/>
    <w:rsid w:val="002E3CFC"/>
    <w:rsid w:val="002E4536"/>
    <w:rsid w:val="002E4E30"/>
    <w:rsid w:val="002F0183"/>
    <w:rsid w:val="002F242D"/>
    <w:rsid w:val="002F3541"/>
    <w:rsid w:val="002F3D8C"/>
    <w:rsid w:val="002F5BB5"/>
    <w:rsid w:val="002F5D51"/>
    <w:rsid w:val="002F7BC1"/>
    <w:rsid w:val="00300D8C"/>
    <w:rsid w:val="00303E76"/>
    <w:rsid w:val="00305DA0"/>
    <w:rsid w:val="00306CE7"/>
    <w:rsid w:val="0031079F"/>
    <w:rsid w:val="0031691F"/>
    <w:rsid w:val="00321651"/>
    <w:rsid w:val="003231AC"/>
    <w:rsid w:val="00324EF8"/>
    <w:rsid w:val="003260E3"/>
    <w:rsid w:val="00326253"/>
    <w:rsid w:val="00326EC4"/>
    <w:rsid w:val="00327628"/>
    <w:rsid w:val="00332D75"/>
    <w:rsid w:val="00333614"/>
    <w:rsid w:val="00336C77"/>
    <w:rsid w:val="00340490"/>
    <w:rsid w:val="00341093"/>
    <w:rsid w:val="003415E9"/>
    <w:rsid w:val="00342066"/>
    <w:rsid w:val="003435AB"/>
    <w:rsid w:val="003456B4"/>
    <w:rsid w:val="00346AFD"/>
    <w:rsid w:val="00347A8C"/>
    <w:rsid w:val="00347AD8"/>
    <w:rsid w:val="00347EF2"/>
    <w:rsid w:val="00347F97"/>
    <w:rsid w:val="0035019F"/>
    <w:rsid w:val="00350935"/>
    <w:rsid w:val="00351DED"/>
    <w:rsid w:val="00355B33"/>
    <w:rsid w:val="003575CE"/>
    <w:rsid w:val="00360EDA"/>
    <w:rsid w:val="00363CBB"/>
    <w:rsid w:val="00364551"/>
    <w:rsid w:val="00364EF3"/>
    <w:rsid w:val="00365FFF"/>
    <w:rsid w:val="0037096F"/>
    <w:rsid w:val="00370EE1"/>
    <w:rsid w:val="003711C2"/>
    <w:rsid w:val="00372389"/>
    <w:rsid w:val="003760F7"/>
    <w:rsid w:val="003805A3"/>
    <w:rsid w:val="00381C2B"/>
    <w:rsid w:val="003834F1"/>
    <w:rsid w:val="003837AF"/>
    <w:rsid w:val="00383B13"/>
    <w:rsid w:val="003844D5"/>
    <w:rsid w:val="0038546D"/>
    <w:rsid w:val="003878FC"/>
    <w:rsid w:val="0039627A"/>
    <w:rsid w:val="0039792D"/>
    <w:rsid w:val="00397E35"/>
    <w:rsid w:val="003A3692"/>
    <w:rsid w:val="003A58D9"/>
    <w:rsid w:val="003A70BC"/>
    <w:rsid w:val="003A7A86"/>
    <w:rsid w:val="003B2AC3"/>
    <w:rsid w:val="003B3128"/>
    <w:rsid w:val="003B3F78"/>
    <w:rsid w:val="003B63BA"/>
    <w:rsid w:val="003B6D83"/>
    <w:rsid w:val="003C057D"/>
    <w:rsid w:val="003C0C36"/>
    <w:rsid w:val="003C0E49"/>
    <w:rsid w:val="003C0FB5"/>
    <w:rsid w:val="003C3363"/>
    <w:rsid w:val="003C4030"/>
    <w:rsid w:val="003C64C4"/>
    <w:rsid w:val="003C6D70"/>
    <w:rsid w:val="003D0226"/>
    <w:rsid w:val="003D15D4"/>
    <w:rsid w:val="003D2CC0"/>
    <w:rsid w:val="003D34DA"/>
    <w:rsid w:val="003D46AF"/>
    <w:rsid w:val="003D56BF"/>
    <w:rsid w:val="003D6049"/>
    <w:rsid w:val="003E2C85"/>
    <w:rsid w:val="003E3D74"/>
    <w:rsid w:val="003E498E"/>
    <w:rsid w:val="003E58D1"/>
    <w:rsid w:val="003E5CE6"/>
    <w:rsid w:val="003F04F2"/>
    <w:rsid w:val="003F126A"/>
    <w:rsid w:val="003F17F5"/>
    <w:rsid w:val="003F1B33"/>
    <w:rsid w:val="003F685F"/>
    <w:rsid w:val="003F6E46"/>
    <w:rsid w:val="00402363"/>
    <w:rsid w:val="00404B33"/>
    <w:rsid w:val="00407339"/>
    <w:rsid w:val="004104F0"/>
    <w:rsid w:val="00411234"/>
    <w:rsid w:val="00411DE6"/>
    <w:rsid w:val="00413C7F"/>
    <w:rsid w:val="00415E02"/>
    <w:rsid w:val="00420827"/>
    <w:rsid w:val="00422714"/>
    <w:rsid w:val="004228BB"/>
    <w:rsid w:val="004246E1"/>
    <w:rsid w:val="00425D54"/>
    <w:rsid w:val="00426915"/>
    <w:rsid w:val="00426C27"/>
    <w:rsid w:val="00426C5B"/>
    <w:rsid w:val="004272CA"/>
    <w:rsid w:val="00427874"/>
    <w:rsid w:val="00427DF6"/>
    <w:rsid w:val="004320FF"/>
    <w:rsid w:val="0043365F"/>
    <w:rsid w:val="00433E29"/>
    <w:rsid w:val="00433FA5"/>
    <w:rsid w:val="00434036"/>
    <w:rsid w:val="0043575C"/>
    <w:rsid w:val="00436633"/>
    <w:rsid w:val="00436A41"/>
    <w:rsid w:val="00441850"/>
    <w:rsid w:val="00443279"/>
    <w:rsid w:val="0044538A"/>
    <w:rsid w:val="00445BA4"/>
    <w:rsid w:val="00447C36"/>
    <w:rsid w:val="00452555"/>
    <w:rsid w:val="00453493"/>
    <w:rsid w:val="00455D67"/>
    <w:rsid w:val="00457A3D"/>
    <w:rsid w:val="00460D4B"/>
    <w:rsid w:val="00461592"/>
    <w:rsid w:val="00463782"/>
    <w:rsid w:val="00463AC0"/>
    <w:rsid w:val="004650DB"/>
    <w:rsid w:val="0046587D"/>
    <w:rsid w:val="00467275"/>
    <w:rsid w:val="00467C2C"/>
    <w:rsid w:val="00467D6C"/>
    <w:rsid w:val="00470957"/>
    <w:rsid w:val="00471280"/>
    <w:rsid w:val="00475CF2"/>
    <w:rsid w:val="00480378"/>
    <w:rsid w:val="004814F5"/>
    <w:rsid w:val="00481B34"/>
    <w:rsid w:val="00483ECD"/>
    <w:rsid w:val="004848DF"/>
    <w:rsid w:val="00486683"/>
    <w:rsid w:val="004876E4"/>
    <w:rsid w:val="00490CCE"/>
    <w:rsid w:val="00493AF2"/>
    <w:rsid w:val="004A02F8"/>
    <w:rsid w:val="004A0B21"/>
    <w:rsid w:val="004A34C0"/>
    <w:rsid w:val="004A41B5"/>
    <w:rsid w:val="004A4685"/>
    <w:rsid w:val="004A4A7A"/>
    <w:rsid w:val="004A61F6"/>
    <w:rsid w:val="004A75FF"/>
    <w:rsid w:val="004B1D0A"/>
    <w:rsid w:val="004B2157"/>
    <w:rsid w:val="004B47D7"/>
    <w:rsid w:val="004B4E2F"/>
    <w:rsid w:val="004B74BB"/>
    <w:rsid w:val="004B7AE4"/>
    <w:rsid w:val="004C19CE"/>
    <w:rsid w:val="004C4B0E"/>
    <w:rsid w:val="004C560A"/>
    <w:rsid w:val="004C5DDC"/>
    <w:rsid w:val="004C6095"/>
    <w:rsid w:val="004C6B93"/>
    <w:rsid w:val="004C7A4A"/>
    <w:rsid w:val="004D08EE"/>
    <w:rsid w:val="004D135F"/>
    <w:rsid w:val="004D2819"/>
    <w:rsid w:val="004D36C7"/>
    <w:rsid w:val="004D538B"/>
    <w:rsid w:val="004D6D5F"/>
    <w:rsid w:val="004E0857"/>
    <w:rsid w:val="004E181F"/>
    <w:rsid w:val="004E2DAB"/>
    <w:rsid w:val="004E3E09"/>
    <w:rsid w:val="004E5534"/>
    <w:rsid w:val="004E654A"/>
    <w:rsid w:val="004E65AF"/>
    <w:rsid w:val="004E6AB7"/>
    <w:rsid w:val="004E709C"/>
    <w:rsid w:val="004E775A"/>
    <w:rsid w:val="004F498A"/>
    <w:rsid w:val="004F5D70"/>
    <w:rsid w:val="0050018B"/>
    <w:rsid w:val="00501089"/>
    <w:rsid w:val="0050128A"/>
    <w:rsid w:val="005016C0"/>
    <w:rsid w:val="00503603"/>
    <w:rsid w:val="00504096"/>
    <w:rsid w:val="00504C60"/>
    <w:rsid w:val="005062EB"/>
    <w:rsid w:val="00506942"/>
    <w:rsid w:val="0050777F"/>
    <w:rsid w:val="0050788D"/>
    <w:rsid w:val="0051611C"/>
    <w:rsid w:val="00517AA3"/>
    <w:rsid w:val="0052032C"/>
    <w:rsid w:val="00521710"/>
    <w:rsid w:val="00521C0E"/>
    <w:rsid w:val="00522B09"/>
    <w:rsid w:val="00527F0C"/>
    <w:rsid w:val="00530E33"/>
    <w:rsid w:val="0053503C"/>
    <w:rsid w:val="00535546"/>
    <w:rsid w:val="00536943"/>
    <w:rsid w:val="00537578"/>
    <w:rsid w:val="00541868"/>
    <w:rsid w:val="00544FA8"/>
    <w:rsid w:val="00545834"/>
    <w:rsid w:val="00551336"/>
    <w:rsid w:val="00552EB4"/>
    <w:rsid w:val="00553013"/>
    <w:rsid w:val="00553E75"/>
    <w:rsid w:val="005560A9"/>
    <w:rsid w:val="00556DA3"/>
    <w:rsid w:val="0056304F"/>
    <w:rsid w:val="00565FA7"/>
    <w:rsid w:val="0056608A"/>
    <w:rsid w:val="005673A8"/>
    <w:rsid w:val="00571687"/>
    <w:rsid w:val="005719DF"/>
    <w:rsid w:val="00572134"/>
    <w:rsid w:val="0057289F"/>
    <w:rsid w:val="0057401E"/>
    <w:rsid w:val="0057741D"/>
    <w:rsid w:val="00580536"/>
    <w:rsid w:val="00580D2D"/>
    <w:rsid w:val="0058225F"/>
    <w:rsid w:val="005824FB"/>
    <w:rsid w:val="00583FD5"/>
    <w:rsid w:val="005877B7"/>
    <w:rsid w:val="00587C90"/>
    <w:rsid w:val="00590854"/>
    <w:rsid w:val="005911AE"/>
    <w:rsid w:val="00593DB2"/>
    <w:rsid w:val="005955BA"/>
    <w:rsid w:val="00595FEA"/>
    <w:rsid w:val="00596799"/>
    <w:rsid w:val="005A15AB"/>
    <w:rsid w:val="005A213B"/>
    <w:rsid w:val="005A226C"/>
    <w:rsid w:val="005A28DB"/>
    <w:rsid w:val="005A302E"/>
    <w:rsid w:val="005A5721"/>
    <w:rsid w:val="005A77C0"/>
    <w:rsid w:val="005B1B29"/>
    <w:rsid w:val="005B1C66"/>
    <w:rsid w:val="005B3E28"/>
    <w:rsid w:val="005B43A9"/>
    <w:rsid w:val="005B483B"/>
    <w:rsid w:val="005B554F"/>
    <w:rsid w:val="005B7DE4"/>
    <w:rsid w:val="005C012E"/>
    <w:rsid w:val="005C1B96"/>
    <w:rsid w:val="005C26C3"/>
    <w:rsid w:val="005C7169"/>
    <w:rsid w:val="005C71A7"/>
    <w:rsid w:val="005C7D11"/>
    <w:rsid w:val="005D0782"/>
    <w:rsid w:val="005D0CB5"/>
    <w:rsid w:val="005D1830"/>
    <w:rsid w:val="005D58BB"/>
    <w:rsid w:val="005E0BD1"/>
    <w:rsid w:val="005E0D5D"/>
    <w:rsid w:val="005E262C"/>
    <w:rsid w:val="005E5686"/>
    <w:rsid w:val="005F12F5"/>
    <w:rsid w:val="005F1508"/>
    <w:rsid w:val="005F486A"/>
    <w:rsid w:val="005F55EC"/>
    <w:rsid w:val="005F59D6"/>
    <w:rsid w:val="00600890"/>
    <w:rsid w:val="006010DD"/>
    <w:rsid w:val="006059D7"/>
    <w:rsid w:val="00606672"/>
    <w:rsid w:val="00611F79"/>
    <w:rsid w:val="00613238"/>
    <w:rsid w:val="0061333F"/>
    <w:rsid w:val="00615EAD"/>
    <w:rsid w:val="006166B7"/>
    <w:rsid w:val="00617276"/>
    <w:rsid w:val="006220A8"/>
    <w:rsid w:val="006252E2"/>
    <w:rsid w:val="0062609D"/>
    <w:rsid w:val="006260A8"/>
    <w:rsid w:val="00630004"/>
    <w:rsid w:val="00631B2D"/>
    <w:rsid w:val="006334FA"/>
    <w:rsid w:val="0063483D"/>
    <w:rsid w:val="00637302"/>
    <w:rsid w:val="0063752D"/>
    <w:rsid w:val="00637A51"/>
    <w:rsid w:val="00643EC7"/>
    <w:rsid w:val="00644E37"/>
    <w:rsid w:val="006463E8"/>
    <w:rsid w:val="00647ECC"/>
    <w:rsid w:val="00650AF9"/>
    <w:rsid w:val="0065196B"/>
    <w:rsid w:val="00652CD7"/>
    <w:rsid w:val="00652EC3"/>
    <w:rsid w:val="0065434F"/>
    <w:rsid w:val="00655C1B"/>
    <w:rsid w:val="006568E1"/>
    <w:rsid w:val="00661A6E"/>
    <w:rsid w:val="0066453D"/>
    <w:rsid w:val="00665081"/>
    <w:rsid w:val="00665508"/>
    <w:rsid w:val="00666973"/>
    <w:rsid w:val="00667015"/>
    <w:rsid w:val="0066732A"/>
    <w:rsid w:val="00667556"/>
    <w:rsid w:val="006712FE"/>
    <w:rsid w:val="0067189A"/>
    <w:rsid w:val="0067308A"/>
    <w:rsid w:val="006730DA"/>
    <w:rsid w:val="00673721"/>
    <w:rsid w:val="00674124"/>
    <w:rsid w:val="0067436E"/>
    <w:rsid w:val="0067550B"/>
    <w:rsid w:val="00676D23"/>
    <w:rsid w:val="00676EE0"/>
    <w:rsid w:val="00682319"/>
    <w:rsid w:val="00683DF5"/>
    <w:rsid w:val="006847B2"/>
    <w:rsid w:val="006861E0"/>
    <w:rsid w:val="006879BC"/>
    <w:rsid w:val="00690D92"/>
    <w:rsid w:val="006927A1"/>
    <w:rsid w:val="0069516E"/>
    <w:rsid w:val="00695D0F"/>
    <w:rsid w:val="00697CC0"/>
    <w:rsid w:val="006A15D8"/>
    <w:rsid w:val="006A2258"/>
    <w:rsid w:val="006B2D8A"/>
    <w:rsid w:val="006B302B"/>
    <w:rsid w:val="006B4B2E"/>
    <w:rsid w:val="006B572D"/>
    <w:rsid w:val="006B58CF"/>
    <w:rsid w:val="006B7E15"/>
    <w:rsid w:val="006C024C"/>
    <w:rsid w:val="006C1048"/>
    <w:rsid w:val="006C31F4"/>
    <w:rsid w:val="006C4945"/>
    <w:rsid w:val="006C5494"/>
    <w:rsid w:val="006C5F0D"/>
    <w:rsid w:val="006D0389"/>
    <w:rsid w:val="006D0F8E"/>
    <w:rsid w:val="006D1BC8"/>
    <w:rsid w:val="006D2D5D"/>
    <w:rsid w:val="006D507C"/>
    <w:rsid w:val="006D64E2"/>
    <w:rsid w:val="006D663E"/>
    <w:rsid w:val="006D70AC"/>
    <w:rsid w:val="006E0511"/>
    <w:rsid w:val="006E1DB2"/>
    <w:rsid w:val="006E26AB"/>
    <w:rsid w:val="006E2AD9"/>
    <w:rsid w:val="006E3945"/>
    <w:rsid w:val="006E43A1"/>
    <w:rsid w:val="006E449C"/>
    <w:rsid w:val="006E45F7"/>
    <w:rsid w:val="006E4981"/>
    <w:rsid w:val="006E4AD4"/>
    <w:rsid w:val="006E518E"/>
    <w:rsid w:val="006E5457"/>
    <w:rsid w:val="006F0334"/>
    <w:rsid w:val="006F03E1"/>
    <w:rsid w:val="006F06F9"/>
    <w:rsid w:val="006F1383"/>
    <w:rsid w:val="006F1A98"/>
    <w:rsid w:val="006F25EE"/>
    <w:rsid w:val="006F276D"/>
    <w:rsid w:val="006F357C"/>
    <w:rsid w:val="006F377E"/>
    <w:rsid w:val="006F3D08"/>
    <w:rsid w:val="006F3E07"/>
    <w:rsid w:val="006F4071"/>
    <w:rsid w:val="006F66E4"/>
    <w:rsid w:val="006F7324"/>
    <w:rsid w:val="0070053C"/>
    <w:rsid w:val="007013BE"/>
    <w:rsid w:val="00702888"/>
    <w:rsid w:val="00702951"/>
    <w:rsid w:val="00704C69"/>
    <w:rsid w:val="00706747"/>
    <w:rsid w:val="00713A77"/>
    <w:rsid w:val="00713F8B"/>
    <w:rsid w:val="00714014"/>
    <w:rsid w:val="007140C0"/>
    <w:rsid w:val="0072296E"/>
    <w:rsid w:val="007241E0"/>
    <w:rsid w:val="00726DE1"/>
    <w:rsid w:val="00727785"/>
    <w:rsid w:val="00727971"/>
    <w:rsid w:val="00733A99"/>
    <w:rsid w:val="0073413F"/>
    <w:rsid w:val="007344FD"/>
    <w:rsid w:val="007359BB"/>
    <w:rsid w:val="007359DA"/>
    <w:rsid w:val="0073603E"/>
    <w:rsid w:val="00737254"/>
    <w:rsid w:val="00737296"/>
    <w:rsid w:val="007433A8"/>
    <w:rsid w:val="0074518B"/>
    <w:rsid w:val="007511AE"/>
    <w:rsid w:val="00751312"/>
    <w:rsid w:val="00752062"/>
    <w:rsid w:val="00752B40"/>
    <w:rsid w:val="007563E7"/>
    <w:rsid w:val="0075645F"/>
    <w:rsid w:val="00756AE7"/>
    <w:rsid w:val="00756CDD"/>
    <w:rsid w:val="00757F88"/>
    <w:rsid w:val="0076004C"/>
    <w:rsid w:val="00760415"/>
    <w:rsid w:val="0076049B"/>
    <w:rsid w:val="00760D7B"/>
    <w:rsid w:val="007614C1"/>
    <w:rsid w:val="007619C5"/>
    <w:rsid w:val="00763291"/>
    <w:rsid w:val="0076403E"/>
    <w:rsid w:val="0076468C"/>
    <w:rsid w:val="007655D1"/>
    <w:rsid w:val="007679A9"/>
    <w:rsid w:val="007705E1"/>
    <w:rsid w:val="00770983"/>
    <w:rsid w:val="00771471"/>
    <w:rsid w:val="007714BE"/>
    <w:rsid w:val="00772913"/>
    <w:rsid w:val="00773B44"/>
    <w:rsid w:val="00774299"/>
    <w:rsid w:val="0077679D"/>
    <w:rsid w:val="007805BF"/>
    <w:rsid w:val="007816B6"/>
    <w:rsid w:val="0078193D"/>
    <w:rsid w:val="00783E7E"/>
    <w:rsid w:val="0078438B"/>
    <w:rsid w:val="007901B5"/>
    <w:rsid w:val="007907B3"/>
    <w:rsid w:val="00790804"/>
    <w:rsid w:val="007911C5"/>
    <w:rsid w:val="007924E9"/>
    <w:rsid w:val="00795E02"/>
    <w:rsid w:val="007961D0"/>
    <w:rsid w:val="00796B7E"/>
    <w:rsid w:val="00796CB5"/>
    <w:rsid w:val="0079746E"/>
    <w:rsid w:val="00797C9F"/>
    <w:rsid w:val="007A150D"/>
    <w:rsid w:val="007A1D0B"/>
    <w:rsid w:val="007A3670"/>
    <w:rsid w:val="007A4FA7"/>
    <w:rsid w:val="007A5937"/>
    <w:rsid w:val="007A77AF"/>
    <w:rsid w:val="007B0427"/>
    <w:rsid w:val="007B1882"/>
    <w:rsid w:val="007B19BB"/>
    <w:rsid w:val="007B1A4A"/>
    <w:rsid w:val="007B1EDA"/>
    <w:rsid w:val="007B5375"/>
    <w:rsid w:val="007B6315"/>
    <w:rsid w:val="007B6624"/>
    <w:rsid w:val="007B68C6"/>
    <w:rsid w:val="007C12DA"/>
    <w:rsid w:val="007C1E4F"/>
    <w:rsid w:val="007D2ADC"/>
    <w:rsid w:val="007D6140"/>
    <w:rsid w:val="007D61F3"/>
    <w:rsid w:val="007D62B4"/>
    <w:rsid w:val="007D6D15"/>
    <w:rsid w:val="007E0FCD"/>
    <w:rsid w:val="007E3046"/>
    <w:rsid w:val="007E4737"/>
    <w:rsid w:val="007E5B09"/>
    <w:rsid w:val="007E63BC"/>
    <w:rsid w:val="007F03D7"/>
    <w:rsid w:val="007F1ACB"/>
    <w:rsid w:val="007F1EF8"/>
    <w:rsid w:val="007F5A04"/>
    <w:rsid w:val="008022DB"/>
    <w:rsid w:val="00802C24"/>
    <w:rsid w:val="00804C56"/>
    <w:rsid w:val="00807BE1"/>
    <w:rsid w:val="0081028D"/>
    <w:rsid w:val="008109C4"/>
    <w:rsid w:val="00810A34"/>
    <w:rsid w:val="00812DC2"/>
    <w:rsid w:val="00812F3A"/>
    <w:rsid w:val="00813BF6"/>
    <w:rsid w:val="008145DB"/>
    <w:rsid w:val="00821342"/>
    <w:rsid w:val="008250F3"/>
    <w:rsid w:val="00826373"/>
    <w:rsid w:val="00826E19"/>
    <w:rsid w:val="008324F7"/>
    <w:rsid w:val="0083373B"/>
    <w:rsid w:val="00842319"/>
    <w:rsid w:val="00843AE9"/>
    <w:rsid w:val="0084789C"/>
    <w:rsid w:val="00851A5A"/>
    <w:rsid w:val="0085470D"/>
    <w:rsid w:val="00854A65"/>
    <w:rsid w:val="00854F43"/>
    <w:rsid w:val="008616AA"/>
    <w:rsid w:val="0086306B"/>
    <w:rsid w:val="008641FC"/>
    <w:rsid w:val="008649B1"/>
    <w:rsid w:val="008742BF"/>
    <w:rsid w:val="008773B0"/>
    <w:rsid w:val="008779B9"/>
    <w:rsid w:val="0088064B"/>
    <w:rsid w:val="00880CE1"/>
    <w:rsid w:val="00882B4C"/>
    <w:rsid w:val="00883D1C"/>
    <w:rsid w:val="00883E83"/>
    <w:rsid w:val="00884C87"/>
    <w:rsid w:val="008853C3"/>
    <w:rsid w:val="00886853"/>
    <w:rsid w:val="00887F80"/>
    <w:rsid w:val="00891844"/>
    <w:rsid w:val="008932B4"/>
    <w:rsid w:val="0089355C"/>
    <w:rsid w:val="00893B1F"/>
    <w:rsid w:val="0089507E"/>
    <w:rsid w:val="008968AE"/>
    <w:rsid w:val="00896E1E"/>
    <w:rsid w:val="00897310"/>
    <w:rsid w:val="008974E1"/>
    <w:rsid w:val="008978D3"/>
    <w:rsid w:val="008A1896"/>
    <w:rsid w:val="008A1DB9"/>
    <w:rsid w:val="008A283A"/>
    <w:rsid w:val="008A4D3D"/>
    <w:rsid w:val="008A5834"/>
    <w:rsid w:val="008A7D7B"/>
    <w:rsid w:val="008B4F31"/>
    <w:rsid w:val="008B629D"/>
    <w:rsid w:val="008C0171"/>
    <w:rsid w:val="008C055D"/>
    <w:rsid w:val="008C538A"/>
    <w:rsid w:val="008C550C"/>
    <w:rsid w:val="008C672B"/>
    <w:rsid w:val="008C7111"/>
    <w:rsid w:val="008C7E66"/>
    <w:rsid w:val="008D1B7D"/>
    <w:rsid w:val="008D226E"/>
    <w:rsid w:val="008D230C"/>
    <w:rsid w:val="008D399D"/>
    <w:rsid w:val="008D3C5C"/>
    <w:rsid w:val="008D7CE7"/>
    <w:rsid w:val="008E00C2"/>
    <w:rsid w:val="008E232C"/>
    <w:rsid w:val="008E2B0A"/>
    <w:rsid w:val="008E2FB2"/>
    <w:rsid w:val="008E7D87"/>
    <w:rsid w:val="008F1105"/>
    <w:rsid w:val="008F21C5"/>
    <w:rsid w:val="008F24D3"/>
    <w:rsid w:val="008F40E9"/>
    <w:rsid w:val="008F5C0F"/>
    <w:rsid w:val="00900819"/>
    <w:rsid w:val="00904137"/>
    <w:rsid w:val="00905347"/>
    <w:rsid w:val="00906001"/>
    <w:rsid w:val="00907EE3"/>
    <w:rsid w:val="009136AA"/>
    <w:rsid w:val="009144F2"/>
    <w:rsid w:val="00915889"/>
    <w:rsid w:val="009171AD"/>
    <w:rsid w:val="0091730F"/>
    <w:rsid w:val="009203E0"/>
    <w:rsid w:val="009203F3"/>
    <w:rsid w:val="0092082D"/>
    <w:rsid w:val="009234F7"/>
    <w:rsid w:val="009244D4"/>
    <w:rsid w:val="00924A35"/>
    <w:rsid w:val="00924EA9"/>
    <w:rsid w:val="00925FC0"/>
    <w:rsid w:val="0092709F"/>
    <w:rsid w:val="00930870"/>
    <w:rsid w:val="0093136D"/>
    <w:rsid w:val="009317D8"/>
    <w:rsid w:val="00934582"/>
    <w:rsid w:val="00934F1A"/>
    <w:rsid w:val="00936F7C"/>
    <w:rsid w:val="009408BA"/>
    <w:rsid w:val="00942E8C"/>
    <w:rsid w:val="00945E63"/>
    <w:rsid w:val="00945FD5"/>
    <w:rsid w:val="009507FC"/>
    <w:rsid w:val="00952477"/>
    <w:rsid w:val="00953404"/>
    <w:rsid w:val="00954929"/>
    <w:rsid w:val="00955B5D"/>
    <w:rsid w:val="00955C95"/>
    <w:rsid w:val="009563E7"/>
    <w:rsid w:val="00956907"/>
    <w:rsid w:val="0095704E"/>
    <w:rsid w:val="00957F79"/>
    <w:rsid w:val="00960893"/>
    <w:rsid w:val="00960AD2"/>
    <w:rsid w:val="00960EE5"/>
    <w:rsid w:val="009612DF"/>
    <w:rsid w:val="009651C7"/>
    <w:rsid w:val="009679BD"/>
    <w:rsid w:val="009679DC"/>
    <w:rsid w:val="00970B7F"/>
    <w:rsid w:val="00970D19"/>
    <w:rsid w:val="009710BF"/>
    <w:rsid w:val="009723ED"/>
    <w:rsid w:val="009731B3"/>
    <w:rsid w:val="00975E0A"/>
    <w:rsid w:val="00976F7C"/>
    <w:rsid w:val="00977B7B"/>
    <w:rsid w:val="00980BD3"/>
    <w:rsid w:val="009812A3"/>
    <w:rsid w:val="0098147F"/>
    <w:rsid w:val="009833E8"/>
    <w:rsid w:val="00986C97"/>
    <w:rsid w:val="00987D5A"/>
    <w:rsid w:val="00987DE2"/>
    <w:rsid w:val="00990075"/>
    <w:rsid w:val="00997536"/>
    <w:rsid w:val="009A0409"/>
    <w:rsid w:val="009A0578"/>
    <w:rsid w:val="009A0DD3"/>
    <w:rsid w:val="009A0E4C"/>
    <w:rsid w:val="009A1DCE"/>
    <w:rsid w:val="009A2CD9"/>
    <w:rsid w:val="009A2EF0"/>
    <w:rsid w:val="009A4FEE"/>
    <w:rsid w:val="009A5513"/>
    <w:rsid w:val="009B06AA"/>
    <w:rsid w:val="009B14A3"/>
    <w:rsid w:val="009B2842"/>
    <w:rsid w:val="009B7FE6"/>
    <w:rsid w:val="009C054D"/>
    <w:rsid w:val="009C25C7"/>
    <w:rsid w:val="009C586E"/>
    <w:rsid w:val="009D0A5C"/>
    <w:rsid w:val="009D17E3"/>
    <w:rsid w:val="009D1B70"/>
    <w:rsid w:val="009D1DA0"/>
    <w:rsid w:val="009D1E40"/>
    <w:rsid w:val="009D2E09"/>
    <w:rsid w:val="009D5299"/>
    <w:rsid w:val="009D5E1E"/>
    <w:rsid w:val="009E053A"/>
    <w:rsid w:val="009E1170"/>
    <w:rsid w:val="009E3980"/>
    <w:rsid w:val="009E53E9"/>
    <w:rsid w:val="009E7E25"/>
    <w:rsid w:val="009F02A0"/>
    <w:rsid w:val="009F0D15"/>
    <w:rsid w:val="009F0EE7"/>
    <w:rsid w:val="009F1617"/>
    <w:rsid w:val="009F2977"/>
    <w:rsid w:val="009F2A41"/>
    <w:rsid w:val="009F63BB"/>
    <w:rsid w:val="00A01E16"/>
    <w:rsid w:val="00A0670B"/>
    <w:rsid w:val="00A07580"/>
    <w:rsid w:val="00A11E6E"/>
    <w:rsid w:val="00A1244A"/>
    <w:rsid w:val="00A1463C"/>
    <w:rsid w:val="00A14BF0"/>
    <w:rsid w:val="00A1596C"/>
    <w:rsid w:val="00A173B4"/>
    <w:rsid w:val="00A17661"/>
    <w:rsid w:val="00A2011B"/>
    <w:rsid w:val="00A229E3"/>
    <w:rsid w:val="00A23F56"/>
    <w:rsid w:val="00A27A4E"/>
    <w:rsid w:val="00A346B1"/>
    <w:rsid w:val="00A35B2A"/>
    <w:rsid w:val="00A37237"/>
    <w:rsid w:val="00A41D1D"/>
    <w:rsid w:val="00A4325B"/>
    <w:rsid w:val="00A4411F"/>
    <w:rsid w:val="00A44330"/>
    <w:rsid w:val="00A4471F"/>
    <w:rsid w:val="00A44F02"/>
    <w:rsid w:val="00A46C34"/>
    <w:rsid w:val="00A5066D"/>
    <w:rsid w:val="00A50BB8"/>
    <w:rsid w:val="00A51E36"/>
    <w:rsid w:val="00A51FEF"/>
    <w:rsid w:val="00A52377"/>
    <w:rsid w:val="00A53F47"/>
    <w:rsid w:val="00A54606"/>
    <w:rsid w:val="00A54B99"/>
    <w:rsid w:val="00A54CB7"/>
    <w:rsid w:val="00A55D71"/>
    <w:rsid w:val="00A56C9B"/>
    <w:rsid w:val="00A56EAC"/>
    <w:rsid w:val="00A579DB"/>
    <w:rsid w:val="00A6238E"/>
    <w:rsid w:val="00A62C75"/>
    <w:rsid w:val="00A62E8A"/>
    <w:rsid w:val="00A64611"/>
    <w:rsid w:val="00A65E41"/>
    <w:rsid w:val="00A668C4"/>
    <w:rsid w:val="00A72DD1"/>
    <w:rsid w:val="00A734B1"/>
    <w:rsid w:val="00A7379F"/>
    <w:rsid w:val="00A750C6"/>
    <w:rsid w:val="00A7583E"/>
    <w:rsid w:val="00A7794F"/>
    <w:rsid w:val="00A84441"/>
    <w:rsid w:val="00A84526"/>
    <w:rsid w:val="00A85526"/>
    <w:rsid w:val="00A879DC"/>
    <w:rsid w:val="00A93BD7"/>
    <w:rsid w:val="00A94A48"/>
    <w:rsid w:val="00A962DF"/>
    <w:rsid w:val="00AA068B"/>
    <w:rsid w:val="00AA11A0"/>
    <w:rsid w:val="00AA1835"/>
    <w:rsid w:val="00AA2E2A"/>
    <w:rsid w:val="00AA45C9"/>
    <w:rsid w:val="00AA6661"/>
    <w:rsid w:val="00AB2948"/>
    <w:rsid w:val="00AB2D98"/>
    <w:rsid w:val="00AB522D"/>
    <w:rsid w:val="00AB6310"/>
    <w:rsid w:val="00AB63C1"/>
    <w:rsid w:val="00AB6D58"/>
    <w:rsid w:val="00AB6F05"/>
    <w:rsid w:val="00AB7120"/>
    <w:rsid w:val="00AC121A"/>
    <w:rsid w:val="00AC3A40"/>
    <w:rsid w:val="00AC4D9B"/>
    <w:rsid w:val="00AC5396"/>
    <w:rsid w:val="00AC5579"/>
    <w:rsid w:val="00AC631D"/>
    <w:rsid w:val="00AC714E"/>
    <w:rsid w:val="00AD0C8B"/>
    <w:rsid w:val="00AD257A"/>
    <w:rsid w:val="00AD2AF3"/>
    <w:rsid w:val="00AD5A91"/>
    <w:rsid w:val="00AE0F3C"/>
    <w:rsid w:val="00AE172B"/>
    <w:rsid w:val="00AE1DEF"/>
    <w:rsid w:val="00AE2746"/>
    <w:rsid w:val="00AE3C85"/>
    <w:rsid w:val="00AE48A1"/>
    <w:rsid w:val="00AE4AB6"/>
    <w:rsid w:val="00AE4ECA"/>
    <w:rsid w:val="00AE6CB9"/>
    <w:rsid w:val="00AF0C6F"/>
    <w:rsid w:val="00AF1AB2"/>
    <w:rsid w:val="00AF1AD0"/>
    <w:rsid w:val="00AF23C9"/>
    <w:rsid w:val="00AF2E58"/>
    <w:rsid w:val="00B00599"/>
    <w:rsid w:val="00B007DB"/>
    <w:rsid w:val="00B01BF0"/>
    <w:rsid w:val="00B03CEC"/>
    <w:rsid w:val="00B04475"/>
    <w:rsid w:val="00B0592F"/>
    <w:rsid w:val="00B06EE1"/>
    <w:rsid w:val="00B10C5D"/>
    <w:rsid w:val="00B1183C"/>
    <w:rsid w:val="00B11D2E"/>
    <w:rsid w:val="00B1307D"/>
    <w:rsid w:val="00B154C2"/>
    <w:rsid w:val="00B1581A"/>
    <w:rsid w:val="00B15E3A"/>
    <w:rsid w:val="00B15F47"/>
    <w:rsid w:val="00B16E3D"/>
    <w:rsid w:val="00B17395"/>
    <w:rsid w:val="00B17A74"/>
    <w:rsid w:val="00B203C4"/>
    <w:rsid w:val="00B215A8"/>
    <w:rsid w:val="00B21A03"/>
    <w:rsid w:val="00B21ED4"/>
    <w:rsid w:val="00B229D4"/>
    <w:rsid w:val="00B22A30"/>
    <w:rsid w:val="00B242DF"/>
    <w:rsid w:val="00B25B69"/>
    <w:rsid w:val="00B271EF"/>
    <w:rsid w:val="00B30456"/>
    <w:rsid w:val="00B312E4"/>
    <w:rsid w:val="00B31F99"/>
    <w:rsid w:val="00B32E39"/>
    <w:rsid w:val="00B34F65"/>
    <w:rsid w:val="00B3530A"/>
    <w:rsid w:val="00B3561D"/>
    <w:rsid w:val="00B3774A"/>
    <w:rsid w:val="00B37BC1"/>
    <w:rsid w:val="00B40930"/>
    <w:rsid w:val="00B4155A"/>
    <w:rsid w:val="00B41786"/>
    <w:rsid w:val="00B450CF"/>
    <w:rsid w:val="00B47B0C"/>
    <w:rsid w:val="00B50C98"/>
    <w:rsid w:val="00B52983"/>
    <w:rsid w:val="00B609FC"/>
    <w:rsid w:val="00B617D8"/>
    <w:rsid w:val="00B625A4"/>
    <w:rsid w:val="00B6380B"/>
    <w:rsid w:val="00B63E9C"/>
    <w:rsid w:val="00B64B0E"/>
    <w:rsid w:val="00B64EA4"/>
    <w:rsid w:val="00B65008"/>
    <w:rsid w:val="00B724D9"/>
    <w:rsid w:val="00B72599"/>
    <w:rsid w:val="00B7341E"/>
    <w:rsid w:val="00B7435C"/>
    <w:rsid w:val="00B74E7D"/>
    <w:rsid w:val="00B75465"/>
    <w:rsid w:val="00B76863"/>
    <w:rsid w:val="00B77966"/>
    <w:rsid w:val="00B823D5"/>
    <w:rsid w:val="00B84653"/>
    <w:rsid w:val="00B85516"/>
    <w:rsid w:val="00B869BF"/>
    <w:rsid w:val="00B86A6E"/>
    <w:rsid w:val="00B90B02"/>
    <w:rsid w:val="00B93087"/>
    <w:rsid w:val="00B93DD3"/>
    <w:rsid w:val="00B9469A"/>
    <w:rsid w:val="00B948C5"/>
    <w:rsid w:val="00B95250"/>
    <w:rsid w:val="00B96585"/>
    <w:rsid w:val="00BA4323"/>
    <w:rsid w:val="00BA6599"/>
    <w:rsid w:val="00BA66CD"/>
    <w:rsid w:val="00BA6842"/>
    <w:rsid w:val="00BA6A3C"/>
    <w:rsid w:val="00BA6ABB"/>
    <w:rsid w:val="00BA7534"/>
    <w:rsid w:val="00BB0915"/>
    <w:rsid w:val="00BB1A31"/>
    <w:rsid w:val="00BB63E1"/>
    <w:rsid w:val="00BB648B"/>
    <w:rsid w:val="00BB72A5"/>
    <w:rsid w:val="00BC0C7D"/>
    <w:rsid w:val="00BC2661"/>
    <w:rsid w:val="00BC570C"/>
    <w:rsid w:val="00BC5945"/>
    <w:rsid w:val="00BC6F5E"/>
    <w:rsid w:val="00BD139F"/>
    <w:rsid w:val="00BD17B7"/>
    <w:rsid w:val="00BD1D78"/>
    <w:rsid w:val="00BD4EE7"/>
    <w:rsid w:val="00BD522F"/>
    <w:rsid w:val="00BD638C"/>
    <w:rsid w:val="00BD7048"/>
    <w:rsid w:val="00BE0BFF"/>
    <w:rsid w:val="00BE5A3C"/>
    <w:rsid w:val="00BE65D1"/>
    <w:rsid w:val="00BF08D1"/>
    <w:rsid w:val="00BF0BF3"/>
    <w:rsid w:val="00BF0F2A"/>
    <w:rsid w:val="00BF1569"/>
    <w:rsid w:val="00BF1B0F"/>
    <w:rsid w:val="00BF30E0"/>
    <w:rsid w:val="00BF3C98"/>
    <w:rsid w:val="00BF4CD4"/>
    <w:rsid w:val="00BF54B6"/>
    <w:rsid w:val="00BF5CC2"/>
    <w:rsid w:val="00BF7DE1"/>
    <w:rsid w:val="00BF7EF5"/>
    <w:rsid w:val="00C02664"/>
    <w:rsid w:val="00C02BEF"/>
    <w:rsid w:val="00C02DC0"/>
    <w:rsid w:val="00C063D2"/>
    <w:rsid w:val="00C0737D"/>
    <w:rsid w:val="00C073CE"/>
    <w:rsid w:val="00C07FDD"/>
    <w:rsid w:val="00C10091"/>
    <w:rsid w:val="00C10803"/>
    <w:rsid w:val="00C13A33"/>
    <w:rsid w:val="00C13E25"/>
    <w:rsid w:val="00C1484E"/>
    <w:rsid w:val="00C17769"/>
    <w:rsid w:val="00C20143"/>
    <w:rsid w:val="00C22F5C"/>
    <w:rsid w:val="00C2348D"/>
    <w:rsid w:val="00C242CB"/>
    <w:rsid w:val="00C251E0"/>
    <w:rsid w:val="00C301EA"/>
    <w:rsid w:val="00C30404"/>
    <w:rsid w:val="00C30471"/>
    <w:rsid w:val="00C30473"/>
    <w:rsid w:val="00C31785"/>
    <w:rsid w:val="00C32A81"/>
    <w:rsid w:val="00C33910"/>
    <w:rsid w:val="00C3414E"/>
    <w:rsid w:val="00C40929"/>
    <w:rsid w:val="00C40D33"/>
    <w:rsid w:val="00C42BDE"/>
    <w:rsid w:val="00C44931"/>
    <w:rsid w:val="00C46A4C"/>
    <w:rsid w:val="00C4733D"/>
    <w:rsid w:val="00C500BB"/>
    <w:rsid w:val="00C5263E"/>
    <w:rsid w:val="00C55137"/>
    <w:rsid w:val="00C556BB"/>
    <w:rsid w:val="00C60D23"/>
    <w:rsid w:val="00C62282"/>
    <w:rsid w:val="00C640E6"/>
    <w:rsid w:val="00C646F3"/>
    <w:rsid w:val="00C66605"/>
    <w:rsid w:val="00C71629"/>
    <w:rsid w:val="00C7178F"/>
    <w:rsid w:val="00C718C9"/>
    <w:rsid w:val="00C71C46"/>
    <w:rsid w:val="00C71EC2"/>
    <w:rsid w:val="00C77CDD"/>
    <w:rsid w:val="00C801AA"/>
    <w:rsid w:val="00C81946"/>
    <w:rsid w:val="00C81C68"/>
    <w:rsid w:val="00C81D2D"/>
    <w:rsid w:val="00C82476"/>
    <w:rsid w:val="00C83513"/>
    <w:rsid w:val="00C85E36"/>
    <w:rsid w:val="00C87460"/>
    <w:rsid w:val="00C91A4D"/>
    <w:rsid w:val="00C92070"/>
    <w:rsid w:val="00C92A0C"/>
    <w:rsid w:val="00C94CDF"/>
    <w:rsid w:val="00C94FED"/>
    <w:rsid w:val="00C968C0"/>
    <w:rsid w:val="00C97265"/>
    <w:rsid w:val="00CA0CFD"/>
    <w:rsid w:val="00CA1764"/>
    <w:rsid w:val="00CA1F5D"/>
    <w:rsid w:val="00CA2A87"/>
    <w:rsid w:val="00CA4A5E"/>
    <w:rsid w:val="00CA646C"/>
    <w:rsid w:val="00CA6F29"/>
    <w:rsid w:val="00CA72F3"/>
    <w:rsid w:val="00CA78ED"/>
    <w:rsid w:val="00CB41BB"/>
    <w:rsid w:val="00CB5A44"/>
    <w:rsid w:val="00CB6A65"/>
    <w:rsid w:val="00CB7F4B"/>
    <w:rsid w:val="00CC1D4A"/>
    <w:rsid w:val="00CC2E70"/>
    <w:rsid w:val="00CC4869"/>
    <w:rsid w:val="00CC6428"/>
    <w:rsid w:val="00CC73FD"/>
    <w:rsid w:val="00CC7501"/>
    <w:rsid w:val="00CD22D4"/>
    <w:rsid w:val="00CD27CB"/>
    <w:rsid w:val="00CD2A9C"/>
    <w:rsid w:val="00CD2F31"/>
    <w:rsid w:val="00CD38A4"/>
    <w:rsid w:val="00CD41D7"/>
    <w:rsid w:val="00CD48B5"/>
    <w:rsid w:val="00CD61C4"/>
    <w:rsid w:val="00CD62DA"/>
    <w:rsid w:val="00CD7532"/>
    <w:rsid w:val="00CD7B85"/>
    <w:rsid w:val="00CE1A7B"/>
    <w:rsid w:val="00CE2A6C"/>
    <w:rsid w:val="00CE3472"/>
    <w:rsid w:val="00CE50B0"/>
    <w:rsid w:val="00CE5646"/>
    <w:rsid w:val="00CE67EB"/>
    <w:rsid w:val="00CF03D5"/>
    <w:rsid w:val="00CF2259"/>
    <w:rsid w:val="00CF2B7D"/>
    <w:rsid w:val="00CF2F9D"/>
    <w:rsid w:val="00CF3179"/>
    <w:rsid w:val="00CF5CE2"/>
    <w:rsid w:val="00CF6A64"/>
    <w:rsid w:val="00D00866"/>
    <w:rsid w:val="00D00893"/>
    <w:rsid w:val="00D00B84"/>
    <w:rsid w:val="00D00F12"/>
    <w:rsid w:val="00D0102A"/>
    <w:rsid w:val="00D011F0"/>
    <w:rsid w:val="00D02A25"/>
    <w:rsid w:val="00D04C11"/>
    <w:rsid w:val="00D04CB5"/>
    <w:rsid w:val="00D04E7D"/>
    <w:rsid w:val="00D10333"/>
    <w:rsid w:val="00D109C5"/>
    <w:rsid w:val="00D110E2"/>
    <w:rsid w:val="00D135F3"/>
    <w:rsid w:val="00D13E54"/>
    <w:rsid w:val="00D17834"/>
    <w:rsid w:val="00D17FB1"/>
    <w:rsid w:val="00D20637"/>
    <w:rsid w:val="00D21396"/>
    <w:rsid w:val="00D21445"/>
    <w:rsid w:val="00D227F3"/>
    <w:rsid w:val="00D247AB"/>
    <w:rsid w:val="00D24AE6"/>
    <w:rsid w:val="00D279CF"/>
    <w:rsid w:val="00D317E9"/>
    <w:rsid w:val="00D31AC2"/>
    <w:rsid w:val="00D323E4"/>
    <w:rsid w:val="00D33506"/>
    <w:rsid w:val="00D346CC"/>
    <w:rsid w:val="00D34E93"/>
    <w:rsid w:val="00D40D90"/>
    <w:rsid w:val="00D41562"/>
    <w:rsid w:val="00D43C05"/>
    <w:rsid w:val="00D47417"/>
    <w:rsid w:val="00D509D9"/>
    <w:rsid w:val="00D5151F"/>
    <w:rsid w:val="00D51D4D"/>
    <w:rsid w:val="00D54160"/>
    <w:rsid w:val="00D5513F"/>
    <w:rsid w:val="00D55EC2"/>
    <w:rsid w:val="00D57C48"/>
    <w:rsid w:val="00D6151A"/>
    <w:rsid w:val="00D62DF7"/>
    <w:rsid w:val="00D656E2"/>
    <w:rsid w:val="00D656EC"/>
    <w:rsid w:val="00D65975"/>
    <w:rsid w:val="00D65C44"/>
    <w:rsid w:val="00D65DF3"/>
    <w:rsid w:val="00D67027"/>
    <w:rsid w:val="00D67427"/>
    <w:rsid w:val="00D72CAC"/>
    <w:rsid w:val="00D730DE"/>
    <w:rsid w:val="00D73250"/>
    <w:rsid w:val="00D7392E"/>
    <w:rsid w:val="00D74CE1"/>
    <w:rsid w:val="00D75759"/>
    <w:rsid w:val="00D75DCB"/>
    <w:rsid w:val="00D804D5"/>
    <w:rsid w:val="00D815DE"/>
    <w:rsid w:val="00D827BF"/>
    <w:rsid w:val="00D8349C"/>
    <w:rsid w:val="00D8511F"/>
    <w:rsid w:val="00D8559B"/>
    <w:rsid w:val="00D86200"/>
    <w:rsid w:val="00D86EA3"/>
    <w:rsid w:val="00D87FC3"/>
    <w:rsid w:val="00D900C9"/>
    <w:rsid w:val="00D91349"/>
    <w:rsid w:val="00D92363"/>
    <w:rsid w:val="00D93331"/>
    <w:rsid w:val="00D93713"/>
    <w:rsid w:val="00D940EC"/>
    <w:rsid w:val="00D94684"/>
    <w:rsid w:val="00D9658F"/>
    <w:rsid w:val="00D97C28"/>
    <w:rsid w:val="00DA06A7"/>
    <w:rsid w:val="00DA13D5"/>
    <w:rsid w:val="00DA388B"/>
    <w:rsid w:val="00DA3E21"/>
    <w:rsid w:val="00DB1E3C"/>
    <w:rsid w:val="00DB2609"/>
    <w:rsid w:val="00DB2DA2"/>
    <w:rsid w:val="00DB2EBC"/>
    <w:rsid w:val="00DB5A05"/>
    <w:rsid w:val="00DB6371"/>
    <w:rsid w:val="00DB6898"/>
    <w:rsid w:val="00DB7E01"/>
    <w:rsid w:val="00DC172E"/>
    <w:rsid w:val="00DD029B"/>
    <w:rsid w:val="00DD1206"/>
    <w:rsid w:val="00DD14D6"/>
    <w:rsid w:val="00DD1E08"/>
    <w:rsid w:val="00DD23CC"/>
    <w:rsid w:val="00DD2B5F"/>
    <w:rsid w:val="00DD4461"/>
    <w:rsid w:val="00DD450C"/>
    <w:rsid w:val="00DD5C4E"/>
    <w:rsid w:val="00DD61BD"/>
    <w:rsid w:val="00DE13F7"/>
    <w:rsid w:val="00DE1645"/>
    <w:rsid w:val="00DE301E"/>
    <w:rsid w:val="00DE4119"/>
    <w:rsid w:val="00DE72A9"/>
    <w:rsid w:val="00DE7CE3"/>
    <w:rsid w:val="00DE7ECC"/>
    <w:rsid w:val="00DF079C"/>
    <w:rsid w:val="00DF2C62"/>
    <w:rsid w:val="00DF4015"/>
    <w:rsid w:val="00DF6BEA"/>
    <w:rsid w:val="00DF7BCA"/>
    <w:rsid w:val="00E0015F"/>
    <w:rsid w:val="00E033F2"/>
    <w:rsid w:val="00E03A32"/>
    <w:rsid w:val="00E03E24"/>
    <w:rsid w:val="00E05572"/>
    <w:rsid w:val="00E06A6C"/>
    <w:rsid w:val="00E0745C"/>
    <w:rsid w:val="00E07D7F"/>
    <w:rsid w:val="00E10617"/>
    <w:rsid w:val="00E14624"/>
    <w:rsid w:val="00E147B6"/>
    <w:rsid w:val="00E1534C"/>
    <w:rsid w:val="00E17460"/>
    <w:rsid w:val="00E17797"/>
    <w:rsid w:val="00E20A8E"/>
    <w:rsid w:val="00E272D0"/>
    <w:rsid w:val="00E31831"/>
    <w:rsid w:val="00E32BD5"/>
    <w:rsid w:val="00E331C1"/>
    <w:rsid w:val="00E3582B"/>
    <w:rsid w:val="00E37E11"/>
    <w:rsid w:val="00E40EFF"/>
    <w:rsid w:val="00E4700F"/>
    <w:rsid w:val="00E47F17"/>
    <w:rsid w:val="00E52782"/>
    <w:rsid w:val="00E5326C"/>
    <w:rsid w:val="00E54BD7"/>
    <w:rsid w:val="00E54D49"/>
    <w:rsid w:val="00E54E69"/>
    <w:rsid w:val="00E57F2D"/>
    <w:rsid w:val="00E60202"/>
    <w:rsid w:val="00E60C4E"/>
    <w:rsid w:val="00E613D5"/>
    <w:rsid w:val="00E615A0"/>
    <w:rsid w:val="00E61CBE"/>
    <w:rsid w:val="00E62504"/>
    <w:rsid w:val="00E62A08"/>
    <w:rsid w:val="00E6312B"/>
    <w:rsid w:val="00E635E1"/>
    <w:rsid w:val="00E70CDF"/>
    <w:rsid w:val="00E7210C"/>
    <w:rsid w:val="00E74638"/>
    <w:rsid w:val="00E75CDF"/>
    <w:rsid w:val="00E75E6D"/>
    <w:rsid w:val="00E75F3D"/>
    <w:rsid w:val="00E77036"/>
    <w:rsid w:val="00E776E4"/>
    <w:rsid w:val="00E81D05"/>
    <w:rsid w:val="00E84041"/>
    <w:rsid w:val="00E84564"/>
    <w:rsid w:val="00E84CE4"/>
    <w:rsid w:val="00E868AE"/>
    <w:rsid w:val="00E86EDC"/>
    <w:rsid w:val="00E87A13"/>
    <w:rsid w:val="00E9044D"/>
    <w:rsid w:val="00E9074D"/>
    <w:rsid w:val="00E92315"/>
    <w:rsid w:val="00E93C13"/>
    <w:rsid w:val="00EA0AA3"/>
    <w:rsid w:val="00EA2066"/>
    <w:rsid w:val="00EA48B5"/>
    <w:rsid w:val="00EA4A35"/>
    <w:rsid w:val="00EA7ED5"/>
    <w:rsid w:val="00EB026D"/>
    <w:rsid w:val="00EB0F90"/>
    <w:rsid w:val="00EB18E6"/>
    <w:rsid w:val="00EB3020"/>
    <w:rsid w:val="00EB35FB"/>
    <w:rsid w:val="00EB5C48"/>
    <w:rsid w:val="00EC1865"/>
    <w:rsid w:val="00EC289B"/>
    <w:rsid w:val="00EC4571"/>
    <w:rsid w:val="00EC52FE"/>
    <w:rsid w:val="00EC5687"/>
    <w:rsid w:val="00EC5A04"/>
    <w:rsid w:val="00EC6B05"/>
    <w:rsid w:val="00ED1816"/>
    <w:rsid w:val="00ED23E5"/>
    <w:rsid w:val="00ED305C"/>
    <w:rsid w:val="00ED6044"/>
    <w:rsid w:val="00ED7219"/>
    <w:rsid w:val="00ED7924"/>
    <w:rsid w:val="00ED7DC0"/>
    <w:rsid w:val="00EE2B63"/>
    <w:rsid w:val="00EE37E7"/>
    <w:rsid w:val="00EE4EA6"/>
    <w:rsid w:val="00EE6821"/>
    <w:rsid w:val="00EF1C3A"/>
    <w:rsid w:val="00EF1D51"/>
    <w:rsid w:val="00EF36C6"/>
    <w:rsid w:val="00EF4074"/>
    <w:rsid w:val="00EF414D"/>
    <w:rsid w:val="00EF42B9"/>
    <w:rsid w:val="00EF5367"/>
    <w:rsid w:val="00EF5B2A"/>
    <w:rsid w:val="00EF5B61"/>
    <w:rsid w:val="00F00E6A"/>
    <w:rsid w:val="00F00F8C"/>
    <w:rsid w:val="00F0145A"/>
    <w:rsid w:val="00F017B9"/>
    <w:rsid w:val="00F02974"/>
    <w:rsid w:val="00F03452"/>
    <w:rsid w:val="00F050D5"/>
    <w:rsid w:val="00F055AE"/>
    <w:rsid w:val="00F077E6"/>
    <w:rsid w:val="00F07A0A"/>
    <w:rsid w:val="00F11F53"/>
    <w:rsid w:val="00F12A18"/>
    <w:rsid w:val="00F12B3E"/>
    <w:rsid w:val="00F1392D"/>
    <w:rsid w:val="00F13A68"/>
    <w:rsid w:val="00F14811"/>
    <w:rsid w:val="00F15430"/>
    <w:rsid w:val="00F165B5"/>
    <w:rsid w:val="00F17E40"/>
    <w:rsid w:val="00F21DAB"/>
    <w:rsid w:val="00F2371B"/>
    <w:rsid w:val="00F240BD"/>
    <w:rsid w:val="00F25112"/>
    <w:rsid w:val="00F2544A"/>
    <w:rsid w:val="00F31C4C"/>
    <w:rsid w:val="00F33D2F"/>
    <w:rsid w:val="00F34DCB"/>
    <w:rsid w:val="00F36DBD"/>
    <w:rsid w:val="00F3736C"/>
    <w:rsid w:val="00F41838"/>
    <w:rsid w:val="00F51499"/>
    <w:rsid w:val="00F5166E"/>
    <w:rsid w:val="00F51A1A"/>
    <w:rsid w:val="00F52134"/>
    <w:rsid w:val="00F60606"/>
    <w:rsid w:val="00F607C4"/>
    <w:rsid w:val="00F6136E"/>
    <w:rsid w:val="00F66D9E"/>
    <w:rsid w:val="00F67E17"/>
    <w:rsid w:val="00F70217"/>
    <w:rsid w:val="00F706EE"/>
    <w:rsid w:val="00F71613"/>
    <w:rsid w:val="00F72F44"/>
    <w:rsid w:val="00F74DDC"/>
    <w:rsid w:val="00F75265"/>
    <w:rsid w:val="00F8012B"/>
    <w:rsid w:val="00F80424"/>
    <w:rsid w:val="00F83645"/>
    <w:rsid w:val="00F84F8F"/>
    <w:rsid w:val="00F86060"/>
    <w:rsid w:val="00F86A39"/>
    <w:rsid w:val="00F876C8"/>
    <w:rsid w:val="00F8788F"/>
    <w:rsid w:val="00F908CA"/>
    <w:rsid w:val="00F90958"/>
    <w:rsid w:val="00F9177A"/>
    <w:rsid w:val="00F91A0D"/>
    <w:rsid w:val="00F93C55"/>
    <w:rsid w:val="00F93DCF"/>
    <w:rsid w:val="00F93E19"/>
    <w:rsid w:val="00F93ED6"/>
    <w:rsid w:val="00FA05CF"/>
    <w:rsid w:val="00FA06AD"/>
    <w:rsid w:val="00FA0B0C"/>
    <w:rsid w:val="00FA1F26"/>
    <w:rsid w:val="00FA2996"/>
    <w:rsid w:val="00FA4D1F"/>
    <w:rsid w:val="00FA79E7"/>
    <w:rsid w:val="00FB276F"/>
    <w:rsid w:val="00FB309B"/>
    <w:rsid w:val="00FB3522"/>
    <w:rsid w:val="00FB430D"/>
    <w:rsid w:val="00FB44C1"/>
    <w:rsid w:val="00FB4DB1"/>
    <w:rsid w:val="00FB509A"/>
    <w:rsid w:val="00FB6104"/>
    <w:rsid w:val="00FB784A"/>
    <w:rsid w:val="00FB7F21"/>
    <w:rsid w:val="00FC4126"/>
    <w:rsid w:val="00FC42AD"/>
    <w:rsid w:val="00FC5B77"/>
    <w:rsid w:val="00FD168B"/>
    <w:rsid w:val="00FD226A"/>
    <w:rsid w:val="00FD275B"/>
    <w:rsid w:val="00FD3B9E"/>
    <w:rsid w:val="00FD3D93"/>
    <w:rsid w:val="00FD7DD5"/>
    <w:rsid w:val="00FE02A5"/>
    <w:rsid w:val="00FE04F1"/>
    <w:rsid w:val="00FE0620"/>
    <w:rsid w:val="00FE2F2A"/>
    <w:rsid w:val="00FE3E08"/>
    <w:rsid w:val="00FE5083"/>
    <w:rsid w:val="00FE58FD"/>
    <w:rsid w:val="00FE5B62"/>
    <w:rsid w:val="00FE6F26"/>
    <w:rsid w:val="00FE6FA9"/>
    <w:rsid w:val="00FF0560"/>
    <w:rsid w:val="00FF1F9F"/>
    <w:rsid w:val="00FF368C"/>
    <w:rsid w:val="00FF4BAE"/>
    <w:rsid w:val="00FF586D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xmlns:v="urn:schemas-microsoft-com:vml" xmlns:o="urn:schemas-microsoft-com:office:office" spidmax="2050" v:ext="edit"/>
    <o:shapelayout xmlns:v="urn:schemas-microsoft-com:vml" xmlns:o="urn:schemas-microsoft-com:office:office" v:ext="edit">
      <o:idmap data="1" v:ext="edit"/>
    </o:shapelayout>
  </w:shapeDefaults>
  <w:decimalSymbol w:val="."/>
  <w:listSeparator w:val=","/>
  <w15:docId w15:val="{08BC2866-5D95-46C6-AEFC-C51F2D5EDB87}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c="http://schemas.openxmlformats.org/markup-compatibility/2006" xmlns:r="http://schemas.openxmlformats.org/officeDocument/2006/relationships" xmlns:ns27="http://schemas.openxmlformats.org/schemaLibrary/2006/main" xmlns:a="http://schemas.openxmlformats.org/drawingml/2006/main" xmlns:wp="http://schemas.openxmlformats.org/drawingml/2006/wordprocessingDrawing" xmlns:m="http://schemas.openxmlformats.org/officeDocument/2006/mat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locked="true" w:uiPriority="0" w:qFormat="true"/>
    <w:lsdException w:name="heading 1" w:locked="true" w:qFormat="true"/>
    <w:lsdException w:name="heading 2" w:locked="true" w:uiPriority="0" w:semiHidden="true" w:unhideWhenUsed="true" w:qFormat="true"/>
    <w:lsdException w:name="heading 3" w:locked="true" w:uiPriority="0" w:semiHidden="true" w:unhideWhenUsed="true" w:qFormat="true"/>
    <w:lsdException w:name="heading 4" w:locked="true" w:uiPriority="9" w:semiHidden="true" w:unhideWhenUsed="true" w:qFormat="true"/>
    <w:lsdException w:name="heading 5" w:locked="true" w:uiPriority="0" w:semiHidden="true" w:unhideWhenUsed="true" w:qFormat="true"/>
    <w:lsdException w:name="heading 6" w:locked="true" w:uiPriority="0" w:semiHidden="true" w:unhideWhenUsed="true" w:qFormat="true"/>
    <w:lsdException w:name="heading 7" w:locked="true" w:uiPriority="0" w:semiHidden="true" w:unhideWhenUsed="true" w:qFormat="true"/>
    <w:lsdException w:name="heading 8" w:locked="true" w:uiPriority="0" w:semiHidden="true" w:unhideWhenUsed="true" w:qFormat="true"/>
    <w:lsdException w:name="heading 9" w:locked="true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locked="true" w:uiPriority="0"/>
    <w:lsdException w:name="toc 2" w:locked="true" w:uiPriority="0"/>
    <w:lsdException w:name="toc 3" w:locked="true" w:uiPriority="0"/>
    <w:lsdException w:name="toc 4" w:locked="true" w:uiPriority="0"/>
    <w:lsdException w:name="toc 5" w:locked="true" w:uiPriority="0"/>
    <w:lsdException w:name="toc 6" w:locked="true" w:uiPriority="0"/>
    <w:lsdException w:name="toc 7" w:locked="true" w:uiPriority="0"/>
    <w:lsdException w:name="toc 8" w:locked="true" w:uiPriority="0"/>
    <w:lsdException w:name="toc 9" w:locked="true" w:uiPriority="0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locked="true" w:uiPriority="0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locked="true" w:uiPriority="0" w:qFormat="true"/>
    <w:lsdException w:name="Closing" w:semiHidden="true" w:unhideWhenUsed="true"/>
    <w:lsdException w:name="Signature" w:semiHidden="true" w:unhideWhenUsed="true"/>
    <w:lsdException w:name="Default Paragraph Font" w:locked="true" w:uiPriority="0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locked="tru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locked="true" w:uiPriority="0" w:qFormat="true"/>
    <w:lsdException w:name="Emphasis" w:locked="true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locked="true" w:uiPriority="59" w:semiHidden="true" w:unhideWhenUsed="true"/>
    <w:lsdException w:name="Table Theme" w:semiHidden="true" w:unhideWhenUsed="true"/>
    <w:lsdException w:name="Placeholder Text" w:semiHidden="true"/>
    <w:lsdException w:name="No Spacing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apple-style-span" w:customStyle="true">
    <w:name w:val="apple-style-span"/>
    <w:basedOn w:val="DefaultParagraphFont"/>
    <w:uiPriority w:val="99"/>
    <w:rPr>
      <w:rFonts w:cs="Times New Roman"/>
    </w:rPr>
  </w:style>
  <w:style w:type="paragraph" w:styleId="NoSpacing">
    <w:name w:val="No Spacing"/>
    <w:link w:val="NoSpacingChar"/>
    <w:uiPriority w:val="99"/>
    <w:qFormat/>
    <w:pPr>
      <w:jc w:val="both"/>
    </w:pPr>
    <w:rPr>
      <w:rFonts w:ascii="Calibri" w:hAnsi="Calibri"/>
      <w:sz w:val="22"/>
      <w:szCs w:val="22"/>
    </w:rPr>
  </w:style>
  <w:style w:type="character" w:styleId="NoSpacingChar" w:customStyle="true">
    <w:name w:val="No Spacing Char"/>
    <w:basedOn w:val="DefaultParagraphFont"/>
    <w:link w:val="NoSpacing"/>
    <w:uiPriority w:val="99"/>
    <w:locked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styleId="BodyTextIndentChar" w:customStyle="true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DocumentMapChar" w:customStyle="true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eading2Char" w:customStyle="true">
    <w:name w:val="Heading 2 Char"/>
    <w:basedOn w:val="DefaultParagraphFont"/>
    <w:link w:val="Heading2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eading4Char" w:customStyle="true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locked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BusinessRules" w:customStyle="true">
    <w:name w:val="Business Rules"/>
    <w:basedOn w:val="Normal"/>
    <w:link w:val="BusinessRulesChar"/>
    <w:qFormat/>
    <w:rPr>
      <w:rFonts w:cs="Arial" w:asciiTheme="minorHAnsi" w:hAnsiTheme="minorHAnsi"/>
      <w:color w:val="00B050"/>
      <w:sz w:val="22"/>
    </w:rPr>
  </w:style>
  <w:style w:type="character" w:styleId="BusinessRulesChar" w:customStyle="true">
    <w:name w:val="Business Rules Char"/>
    <w:basedOn w:val="DefaultParagraphFont"/>
    <w:link w:val="BusinessRules"/>
    <w:rPr>
      <w:rFonts w:cs="Arial" w:asciiTheme="minorHAnsi" w:hAnsiTheme="minorHAnsi"/>
      <w:color w:val="00B050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true" w:after="100" w:afterAutospacing="true"/>
    </w:pPr>
  </w:style>
  <w:style w:type="character" w:styleId="ListParagraphChar" w:customStyle="true">
    <w:name w:val="List Paragraph Char"/>
    <w:basedOn w:val="DefaultParagraphFont"/>
    <w:link w:val="ListParagraph"/>
    <w:uiPriority w:val="34"/>
    <w:rPr>
      <w:sz w:val="24"/>
      <w:szCs w:val="24"/>
    </w:rPr>
  </w:style>
  <w:style w:type="table" w:styleId="TableGrid2" w:customStyle="true">
    <w:name w:val="Table Grid2"/>
    <w:basedOn w:val="TableNormal"/>
    <w:next w:val="TableGrid"/>
    <w:uiPriority w:val="5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">
    <w:name w:val="List Bullet"/>
    <w:basedOn w:val="Normal"/>
    <w:uiPriority w:val="99"/>
    <w:unhideWhenUsed/>
    <w:pPr>
      <w:numPr>
        <w:numId w:val="12"/>
      </w:numPr>
      <w:contextualSpacing/>
    </w:p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mc="http://schemas.openxmlformats.org/markup-compatibility/2006" xmlns:r="http://schemas.openxmlformats.org/officeDocument/2006/relationships" xmlns:ns27="http://schemas.openxmlformats.org/schemaLibrary/2006/main" xmlns:a="http://schemas.openxmlformats.org/drawingml/2006/main" xmlns:wp="http://schemas.openxmlformats.org/drawingml/2006/wordprocessingDrawing" xmlns:m="http://schemas.openxmlformats.org/officeDocument/2006/math">
  <w:divs>
    <w:div w:id="37161205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61205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61205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68561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07275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45869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56492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78282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?>
<Relationships xmlns="http://schemas.openxmlformats.org/package/2006/relationships"><Relationship Target="header1.xml" Type="http://schemas.openxmlformats.org/officeDocument/2006/relationships/header" Id="rId8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theme/theme1.xml" Type="http://schemas.openxmlformats.org/officeDocument/2006/relationships/theme" Id="rId12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="fontTable.xml" Type="http://schemas.openxmlformats.org/officeDocument/2006/relationships/fontTable" Id="rId11"></Relationship><Relationship Target="webSettings.xml" Type="http://schemas.openxmlformats.org/officeDocument/2006/relationships/webSettings" Id="rId5"></Relationship><Relationship Target="header2.xml" Type="http://schemas.openxmlformats.org/officeDocument/2006/relationships/header" Id="rId10"></Relationship><Relationship Target="settings.xml" Type="http://schemas.openxmlformats.org/officeDocument/2006/relationships/settings" Id="rId4"></Relationship><Relationship Target="footer1.xml" Type="http://schemas.openxmlformats.org/officeDocument/2006/relationships/footer" Id="rId9"></Relationship><Relationship TargetMode="External" Target="https://www.onecpd.info/reports/ESD_900000010096312_08052024_900000010435720_1565037002527.pdf" Type="http://schemas.openxmlformats.org/officeDocument/2006/relationships/hyperlink" Id="rId13"/><Relationship TargetMode="External" Target="https://www.onecpd.info/reports/ESD_900000010096312_08052024_900000010439430_1565037002527.pdf" Type="http://schemas.openxmlformats.org/officeDocument/2006/relationships/hyperlink" Id="rId14"/><Relationship TargetMode="External" Target="https://www.onecpd.info/reports/ESD_900000010096312_08052024_900000010439401_1565037002527.docx" Type="http://schemas.openxmlformats.org/officeDocument/2006/relationships/hyperlink" Id="rId15"/><Relationship TargetMode="External" Target="https://www.onecpd.info/reports/ESD_900000010096312_08052024_900000010439406_1565037002527.pdf" Type="http://schemas.openxmlformats.org/officeDocument/2006/relationships/hyperlink" Id="rId16"/><Relationship TargetMode="External" Target="https://www.onecpd.info/reports/ESD_900000010096312_08052024_900000010439197_1565037002527.pdf" Type="http://schemas.openxmlformats.org/officeDocument/2006/relationships/hyperlink" Id="rId17"/><Relationship TargetMode="External" Target="https://www.onecpd.info/reports/ESD_900000010096312_08052024_900000010441307_1565037002527.pdf" Type="http://schemas.openxmlformats.org/officeDocument/2006/relationships/hyperlink" Id="rId18"/></Relationships>
</file>

<file path=word/_rels/header2.xml.rels><?xml version="1.0" encoding="UTF-8"?>
<Relationships xmlns="http://schemas.openxmlformats.org/package/2006/relationships"><Relationship TargetMode="External" Target="file:///C:\Documents%20and%20Settings\ABehl\Desktop\MicroStrategy\EMIS\Final%20EMIS\espanol.hud.gov" Type="http://schemas.openxmlformats.org/officeDocument/2006/relationships/hyperlink" Id="rId3"></Relationship><Relationship TargetMode="External" Target="http://www.hud.gov" Type="http://schemas.openxmlformats.org/officeDocument/2006/relationships/hyperlink" Id="rId2"></Relationship><Relationship Target="media/image1.png" Type="http://schemas.openxmlformats.org/officeDocument/2006/relationships/image" Id="rId1"></Relationship></Relationships>
</file>

<file path=word/theme/theme1.xml><?xml version="1.0" encoding="utf-8"?>
<a:theme xmlns:r="http://schemas.openxmlformats.org/officeDocument/2006/relationships" xmlns:a="http://schemas.openxmlformats.org/drawingml/2006/main" xmlns:ns30="http://schemas.openxmlformats.org/drawingml/2006/lockedCanvas" xmlns:dgm="http://schemas.openxmlformats.org/drawingml/2006/diagram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item1.xml><?xml version="1.0" encoding="utf-8"?>
<ns26:Sources xmlns:ns26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1B2FF-0B01-4F9F-82D0-DF3466BFB3B5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CACI</properties:Company>
  <properties:Pages>9</properties:Pages>
  <properties:Words>1836</properties:Words>
  <properties:Characters>10469</properties:Characters>
  <properties:Lines>87</properties:Lines>
  <properties:Paragraphs>24</properties:Paragraphs>
  <properties:TotalTime>7915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>&lt;TYPE=[section 4] REPORT_GUID=[B2A873E9444FB1CDF0F4CD88464F8B0C]&gt;</vt:lpstr>
    </vt:vector>
  </properties:TitlesOfParts>
  <properties:LinksUpToDate>false</properties:LinksUpToDate>
  <properties:CharactersWithSpaces>12281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dc="http://purl.org/dc/elements/1.1/" xmlns:cp="http://schemas.openxmlformats.org/package/2006/metadata/core-properties" xmlns:dcterms="http://purl.org/dc/terms/">
  <dcterms:created xmlns:xsi="http://www.w3.org/2001/XMLSchema-instance" xsi:type="dcterms:W3CDTF">2012-08-22T12:23:00Z</dcterms:created>
  <dc:creator>Rocio Ggonzalez</dc:creator>
  <dc:description/>
  <cp:keywords/>
  <cp:lastModifiedBy>Leblond, Olivier</cp:lastModifiedBy>
  <dcterms:modified xmlns:xsi="http://www.w3.org/2001/XMLSchema-instance" xsi:type="dcterms:W3CDTF">2018-02-09T01:50:00Z</dcterms:modified>
  <cp:revision>603</cp:revision>
  <dc:subject/>
  <dc:title>&lt;TYPE=[section 4] REPORT_GUID=[B2A873E9444FB1CDF0F4CD88464F8B0C]&gt;</dc:title>
</cp:coreProperties>
</file>